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7A5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Черкаський державний технологічний університет</w:t>
      </w:r>
    </w:p>
    <w:p w:rsidR="00D07A5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Факультет інформаційних технологій і систем</w:t>
      </w:r>
    </w:p>
    <w:p w:rsidR="00D07A5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інформаційної безпеки та комп’ютерної інженерії</w:t>
      </w:r>
    </w:p>
    <w:p w:rsidR="00D07A5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СИЛАБУС</w:t>
      </w:r>
    </w:p>
    <w:p w:rsidR="00D07A5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навчальної дисципліни</w:t>
      </w:r>
    </w:p>
    <w:p w:rsidR="00D07A5A" w:rsidRPr="00642AC8" w:rsidRDefault="00642AC8">
      <w:pPr>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lang w:val="en-US"/>
        </w:rPr>
        <w:t>NoSQL</w:t>
      </w:r>
      <w:r>
        <w:rPr>
          <w:rFonts w:ascii="Times New Roman" w:eastAsia="Times New Roman" w:hAnsi="Times New Roman" w:cs="Times New Roman"/>
          <w:sz w:val="28"/>
          <w:szCs w:val="28"/>
          <w:u w:val="single"/>
        </w:rPr>
        <w:t xml:space="preserve"> БАЗИ ДАНИХ</w:t>
      </w:r>
    </w:p>
    <w:tbl>
      <w:tblPr>
        <w:tblStyle w:val="a"/>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6100"/>
      </w:tblGrid>
      <w:tr w:rsidR="00D07A5A">
        <w:trPr>
          <w:jc w:val="center"/>
        </w:trPr>
        <w:tc>
          <w:tcPr>
            <w:tcW w:w="3539"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Освітній рівень </w:t>
            </w:r>
          </w:p>
        </w:tc>
        <w:tc>
          <w:tcPr>
            <w:tcW w:w="6100"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Перший (бакалаврський)</w:t>
            </w:r>
          </w:p>
        </w:tc>
      </w:tr>
      <w:tr w:rsidR="00D07A5A">
        <w:trPr>
          <w:jc w:val="center"/>
        </w:trPr>
        <w:tc>
          <w:tcPr>
            <w:tcW w:w="3539"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Статус дисципліни</w:t>
            </w:r>
          </w:p>
        </w:tc>
        <w:tc>
          <w:tcPr>
            <w:tcW w:w="6100"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Вибіркова</w:t>
            </w:r>
          </w:p>
        </w:tc>
      </w:tr>
      <w:tr w:rsidR="00D07A5A">
        <w:trPr>
          <w:jc w:val="center"/>
        </w:trPr>
        <w:tc>
          <w:tcPr>
            <w:tcW w:w="3539"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Спеціальність </w:t>
            </w:r>
          </w:p>
        </w:tc>
        <w:tc>
          <w:tcPr>
            <w:tcW w:w="6100" w:type="dxa"/>
          </w:tcPr>
          <w:p w:rsidR="00203B42" w:rsidRDefault="00203B4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 «Комп</w:t>
            </w:r>
            <w:r>
              <w:rPr>
                <w:rFonts w:ascii="Times New Roman" w:eastAsia="Times New Roman" w:hAnsi="Times New Roman" w:cs="Times New Roman"/>
                <w:sz w:val="28"/>
                <w:szCs w:val="28"/>
                <w:lang w:val="en-US"/>
              </w:rPr>
              <w:t>’</w:t>
            </w:r>
            <w:proofErr w:type="spellStart"/>
            <w:r>
              <w:rPr>
                <w:rFonts w:ascii="Times New Roman" w:eastAsia="Times New Roman" w:hAnsi="Times New Roman" w:cs="Times New Roman"/>
                <w:sz w:val="28"/>
                <w:szCs w:val="28"/>
              </w:rPr>
              <w:t>ютерна</w:t>
            </w:r>
            <w:proofErr w:type="spellEnd"/>
            <w:r>
              <w:rPr>
                <w:rFonts w:ascii="Times New Roman" w:eastAsia="Times New Roman" w:hAnsi="Times New Roman" w:cs="Times New Roman"/>
                <w:sz w:val="28"/>
                <w:szCs w:val="28"/>
              </w:rPr>
              <w:t xml:space="preserve"> інженерія», </w:t>
            </w:r>
          </w:p>
          <w:p w:rsidR="00D07A5A" w:rsidRDefault="00203B4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125 «</w:t>
            </w:r>
            <w:proofErr w:type="spellStart"/>
            <w:r>
              <w:rPr>
                <w:rFonts w:ascii="Times New Roman" w:eastAsia="Times New Roman" w:hAnsi="Times New Roman" w:cs="Times New Roman"/>
                <w:sz w:val="28"/>
                <w:szCs w:val="28"/>
              </w:rPr>
              <w:t>Кібербезпека</w:t>
            </w:r>
            <w:proofErr w:type="spellEnd"/>
            <w:r>
              <w:rPr>
                <w:rFonts w:ascii="Times New Roman" w:eastAsia="Times New Roman" w:hAnsi="Times New Roman" w:cs="Times New Roman"/>
                <w:sz w:val="28"/>
                <w:szCs w:val="28"/>
              </w:rPr>
              <w:t>»</w:t>
            </w:r>
          </w:p>
        </w:tc>
      </w:tr>
      <w:tr w:rsidR="00D07A5A">
        <w:trPr>
          <w:jc w:val="center"/>
        </w:trPr>
        <w:tc>
          <w:tcPr>
            <w:tcW w:w="3539"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Освітня програма</w:t>
            </w:r>
          </w:p>
        </w:tc>
        <w:tc>
          <w:tcPr>
            <w:tcW w:w="6100" w:type="dxa"/>
          </w:tcPr>
          <w:p w:rsidR="00D07A5A" w:rsidRDefault="00D07A5A">
            <w:pPr>
              <w:spacing w:after="0" w:line="240" w:lineRule="auto"/>
              <w:jc w:val="both"/>
              <w:rPr>
                <w:rFonts w:ascii="Times New Roman" w:eastAsia="Times New Roman" w:hAnsi="Times New Roman" w:cs="Times New Roman"/>
                <w:sz w:val="28"/>
                <w:szCs w:val="28"/>
              </w:rPr>
            </w:pPr>
          </w:p>
        </w:tc>
      </w:tr>
      <w:tr w:rsidR="00D07A5A">
        <w:trPr>
          <w:jc w:val="center"/>
        </w:trPr>
        <w:tc>
          <w:tcPr>
            <w:tcW w:w="3539"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Обсяг дисципліни </w:t>
            </w:r>
          </w:p>
        </w:tc>
        <w:tc>
          <w:tcPr>
            <w:tcW w:w="6100"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кредити ECTS (120 годин)</w:t>
            </w:r>
          </w:p>
        </w:tc>
      </w:tr>
      <w:tr w:rsidR="00D07A5A">
        <w:trPr>
          <w:jc w:val="center"/>
        </w:trPr>
        <w:tc>
          <w:tcPr>
            <w:tcW w:w="3539"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Види аудиторних занять</w:t>
            </w:r>
          </w:p>
        </w:tc>
        <w:tc>
          <w:tcPr>
            <w:tcW w:w="6100"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Лекції, лабораторні заняття</w:t>
            </w:r>
          </w:p>
        </w:tc>
      </w:tr>
      <w:tr w:rsidR="00D07A5A">
        <w:trPr>
          <w:jc w:val="center"/>
        </w:trPr>
        <w:tc>
          <w:tcPr>
            <w:tcW w:w="3539"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Індивідуальні завдання </w:t>
            </w:r>
          </w:p>
        </w:tc>
        <w:tc>
          <w:tcPr>
            <w:tcW w:w="6100" w:type="dxa"/>
          </w:tcPr>
          <w:p w:rsidR="00D07A5A" w:rsidRDefault="00D07A5A">
            <w:pPr>
              <w:spacing w:after="0" w:line="240" w:lineRule="auto"/>
              <w:jc w:val="both"/>
              <w:rPr>
                <w:rFonts w:ascii="Times New Roman" w:eastAsia="Times New Roman" w:hAnsi="Times New Roman" w:cs="Times New Roman"/>
                <w:sz w:val="28"/>
                <w:szCs w:val="28"/>
              </w:rPr>
            </w:pPr>
          </w:p>
        </w:tc>
      </w:tr>
      <w:tr w:rsidR="00D07A5A">
        <w:trPr>
          <w:jc w:val="center"/>
        </w:trPr>
        <w:tc>
          <w:tcPr>
            <w:tcW w:w="3539"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семестрового контролю</w:t>
            </w:r>
          </w:p>
        </w:tc>
        <w:tc>
          <w:tcPr>
            <w:tcW w:w="6100"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Залік</w:t>
            </w:r>
          </w:p>
        </w:tc>
      </w:tr>
      <w:tr w:rsidR="00D07A5A">
        <w:trPr>
          <w:jc w:val="center"/>
        </w:trPr>
        <w:tc>
          <w:tcPr>
            <w:tcW w:w="3539"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Мова викладання </w:t>
            </w:r>
          </w:p>
        </w:tc>
        <w:tc>
          <w:tcPr>
            <w:tcW w:w="6100"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w:t>
            </w:r>
          </w:p>
        </w:tc>
      </w:tr>
    </w:tbl>
    <w:p w:rsidR="00D07A5A" w:rsidRDefault="00D07A5A">
      <w:pPr>
        <w:ind w:left="-142"/>
      </w:pPr>
    </w:p>
    <w:tbl>
      <w:tblPr>
        <w:tblStyle w:val="a0"/>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663"/>
      </w:tblGrid>
      <w:tr w:rsidR="00D07A5A">
        <w:tc>
          <w:tcPr>
            <w:tcW w:w="2977" w:type="dxa"/>
          </w:tcPr>
          <w:p w:rsidR="00D07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 дисципліни</w:t>
            </w:r>
          </w:p>
        </w:tc>
        <w:tc>
          <w:tcPr>
            <w:tcW w:w="6663" w:type="dxa"/>
          </w:tcPr>
          <w:p w:rsidR="00D07A5A" w:rsidRPr="00203B42" w:rsidRDefault="00203B4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203B42">
              <w:rPr>
                <w:rFonts w:ascii="Times New Roman" w:eastAsia="Times New Roman" w:hAnsi="Times New Roman" w:cs="Times New Roman"/>
                <w:sz w:val="28"/>
                <w:szCs w:val="28"/>
              </w:rPr>
              <w:t xml:space="preserve">еоретичні основи, архітектурні підходи та практичні аспекти використання </w:t>
            </w:r>
            <w:proofErr w:type="spellStart"/>
            <w:r w:rsidRPr="00203B42">
              <w:rPr>
                <w:rFonts w:ascii="Times New Roman" w:eastAsia="Times New Roman" w:hAnsi="Times New Roman" w:cs="Times New Roman"/>
                <w:sz w:val="28"/>
                <w:szCs w:val="28"/>
              </w:rPr>
              <w:t>NoSQL</w:t>
            </w:r>
            <w:proofErr w:type="spellEnd"/>
            <w:r w:rsidRPr="00203B42">
              <w:rPr>
                <w:rFonts w:ascii="Times New Roman" w:eastAsia="Times New Roman" w:hAnsi="Times New Roman" w:cs="Times New Roman"/>
                <w:sz w:val="28"/>
                <w:szCs w:val="28"/>
              </w:rPr>
              <w:t xml:space="preserve"> баз даних, їх класифікація, особливості зберігання та обробки даних, а також застосування в сучасних інформаційних системах для розв’язання задач, що потребують масштабованості, продуктивності та гнучкості в роботі з великими обсягами даних.</w:t>
            </w:r>
          </w:p>
        </w:tc>
      </w:tr>
      <w:tr w:rsidR="00D07A5A">
        <w:tc>
          <w:tcPr>
            <w:tcW w:w="2977" w:type="dxa"/>
          </w:tcPr>
          <w:p w:rsidR="00D07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викладання дисципліни</w:t>
            </w:r>
          </w:p>
        </w:tc>
        <w:tc>
          <w:tcPr>
            <w:tcW w:w="6663" w:type="dxa"/>
          </w:tcPr>
          <w:p w:rsidR="00D07A5A" w:rsidRDefault="00203B42">
            <w:pPr>
              <w:jc w:val="both"/>
              <w:rPr>
                <w:rFonts w:ascii="Times New Roman" w:eastAsia="Times New Roman" w:hAnsi="Times New Roman" w:cs="Times New Roman"/>
                <w:sz w:val="28"/>
                <w:szCs w:val="28"/>
              </w:rPr>
            </w:pPr>
            <w:r w:rsidRPr="00203B42">
              <w:rPr>
                <w:rFonts w:ascii="Times New Roman" w:eastAsia="Times New Roman" w:hAnsi="Times New Roman" w:cs="Times New Roman"/>
                <w:sz w:val="28"/>
                <w:szCs w:val="28"/>
              </w:rPr>
              <w:t xml:space="preserve">Метою викладання дисципліни є створення системи знань про принципи побудови, архітектурні особливості та практичне застосування </w:t>
            </w:r>
            <w:proofErr w:type="spellStart"/>
            <w:r w:rsidRPr="00203B42">
              <w:rPr>
                <w:rFonts w:ascii="Times New Roman" w:eastAsia="Times New Roman" w:hAnsi="Times New Roman" w:cs="Times New Roman"/>
                <w:sz w:val="28"/>
                <w:szCs w:val="28"/>
              </w:rPr>
              <w:t>NoSQL</w:t>
            </w:r>
            <w:proofErr w:type="spellEnd"/>
            <w:r w:rsidRPr="00203B42">
              <w:rPr>
                <w:rFonts w:ascii="Times New Roman" w:eastAsia="Times New Roman" w:hAnsi="Times New Roman" w:cs="Times New Roman"/>
                <w:sz w:val="28"/>
                <w:szCs w:val="28"/>
              </w:rPr>
              <w:t xml:space="preserve"> баз даних, а також набуття навичок їх використання для ефективного управління неструктурованими, слабо-структурованими та масштабованими даними у сучасних інформаційних системах.</w:t>
            </w:r>
          </w:p>
        </w:tc>
      </w:tr>
      <w:tr w:rsidR="00D07A5A">
        <w:tc>
          <w:tcPr>
            <w:tcW w:w="2977" w:type="dxa"/>
          </w:tcPr>
          <w:p w:rsidR="00D07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навчання</w:t>
            </w:r>
          </w:p>
        </w:tc>
        <w:tc>
          <w:tcPr>
            <w:tcW w:w="6663" w:type="dxa"/>
          </w:tcPr>
          <w:p w:rsidR="00D07A5A" w:rsidRPr="00203B42" w:rsidRDefault="00000000" w:rsidP="00203B42">
            <w:pPr>
              <w:pBdr>
                <w:top w:val="nil"/>
                <w:left w:val="nil"/>
                <w:bottom w:val="nil"/>
                <w:right w:val="nil"/>
                <w:between w:val="nil"/>
              </w:pBdr>
              <w:tabs>
                <w:tab w:val="left" w:pos="324"/>
              </w:tabs>
              <w:spacing w:line="259" w:lineRule="auto"/>
              <w:jc w:val="both"/>
              <w:rPr>
                <w:rFonts w:ascii="Times New Roman" w:eastAsia="Times New Roman" w:hAnsi="Times New Roman" w:cs="Times New Roman"/>
                <w:b/>
                <w:bCs/>
                <w:color w:val="000000"/>
                <w:sz w:val="28"/>
                <w:szCs w:val="28"/>
              </w:rPr>
            </w:pPr>
            <w:r w:rsidRPr="00203B42">
              <w:rPr>
                <w:rFonts w:ascii="Times New Roman" w:eastAsia="Times New Roman" w:hAnsi="Times New Roman" w:cs="Times New Roman"/>
                <w:b/>
                <w:bCs/>
                <w:color w:val="000000"/>
                <w:sz w:val="28"/>
                <w:szCs w:val="28"/>
              </w:rPr>
              <w:t>Знати:</w:t>
            </w:r>
          </w:p>
          <w:p w:rsidR="00203B42" w:rsidRPr="00203B42" w:rsidRDefault="00203B42" w:rsidP="00203B42">
            <w:pPr>
              <w:pStyle w:val="ListParagraph"/>
              <w:numPr>
                <w:ilvl w:val="0"/>
                <w:numId w:val="2"/>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rPr>
            </w:pPr>
            <w:r w:rsidRPr="00203B42">
              <w:rPr>
                <w:rFonts w:ascii="Times New Roman" w:eastAsia="Times New Roman" w:hAnsi="Times New Roman" w:cs="Times New Roman"/>
                <w:color w:val="000000"/>
                <w:sz w:val="28"/>
                <w:szCs w:val="28"/>
              </w:rPr>
              <w:t xml:space="preserve">основні концепції </w:t>
            </w:r>
            <w:r w:rsidRPr="00203B42">
              <w:rPr>
                <w:rFonts w:ascii="Times New Roman" w:eastAsia="Times New Roman" w:hAnsi="Times New Roman" w:cs="Times New Roman"/>
                <w:color w:val="000000"/>
                <w:sz w:val="28"/>
                <w:szCs w:val="28"/>
                <w:lang w:val="en-US"/>
              </w:rPr>
              <w:t>NoSQL</w:t>
            </w:r>
            <w:r w:rsidRPr="00203B42">
              <w:rPr>
                <w:rFonts w:ascii="Times New Roman" w:eastAsia="Times New Roman" w:hAnsi="Times New Roman" w:cs="Times New Roman"/>
                <w:color w:val="000000"/>
                <w:sz w:val="28"/>
                <w:szCs w:val="28"/>
              </w:rPr>
              <w:t xml:space="preserve"> баз даних та їх відмінності від реляційних С</w:t>
            </w:r>
            <w:r>
              <w:rPr>
                <w:rFonts w:ascii="Times New Roman" w:eastAsia="Times New Roman" w:hAnsi="Times New Roman" w:cs="Times New Roman"/>
                <w:color w:val="000000"/>
                <w:sz w:val="28"/>
                <w:szCs w:val="28"/>
              </w:rPr>
              <w:t>К</w:t>
            </w:r>
            <w:r w:rsidRPr="00203B42">
              <w:rPr>
                <w:rFonts w:ascii="Times New Roman" w:eastAsia="Times New Roman" w:hAnsi="Times New Roman" w:cs="Times New Roman"/>
                <w:color w:val="000000"/>
                <w:sz w:val="28"/>
                <w:szCs w:val="28"/>
              </w:rPr>
              <w:t>БД</w:t>
            </w:r>
            <w:r>
              <w:rPr>
                <w:rFonts w:ascii="Times New Roman" w:eastAsia="Times New Roman" w:hAnsi="Times New Roman" w:cs="Times New Roman"/>
                <w:color w:val="000000"/>
                <w:sz w:val="28"/>
                <w:szCs w:val="28"/>
              </w:rPr>
              <w:t>;</w:t>
            </w:r>
          </w:p>
          <w:p w:rsidR="00203B42" w:rsidRPr="00203B42" w:rsidRDefault="00203B42" w:rsidP="00203B42">
            <w:pPr>
              <w:pStyle w:val="ListParagraph"/>
              <w:numPr>
                <w:ilvl w:val="0"/>
                <w:numId w:val="2"/>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lang w:val="ru-RU"/>
              </w:rPr>
            </w:pPr>
            <w:proofErr w:type="spellStart"/>
            <w:r w:rsidRPr="00203B42">
              <w:rPr>
                <w:rFonts w:ascii="Times New Roman" w:eastAsia="Times New Roman" w:hAnsi="Times New Roman" w:cs="Times New Roman"/>
                <w:color w:val="000000"/>
                <w:sz w:val="28"/>
                <w:szCs w:val="28"/>
                <w:lang w:val="ru-RU"/>
              </w:rPr>
              <w:t>класифікацію</w:t>
            </w:r>
            <w:proofErr w:type="spellEnd"/>
            <w:r w:rsidRPr="00203B42">
              <w:rPr>
                <w:rFonts w:ascii="Times New Roman" w:eastAsia="Times New Roman" w:hAnsi="Times New Roman" w:cs="Times New Roman"/>
                <w:color w:val="000000"/>
                <w:sz w:val="28"/>
                <w:szCs w:val="28"/>
                <w:lang w:val="ru-RU"/>
              </w:rPr>
              <w:t xml:space="preserve"> </w:t>
            </w:r>
            <w:r w:rsidRPr="00203B42">
              <w:rPr>
                <w:rFonts w:ascii="Times New Roman" w:eastAsia="Times New Roman" w:hAnsi="Times New Roman" w:cs="Times New Roman"/>
                <w:color w:val="000000"/>
                <w:sz w:val="28"/>
                <w:szCs w:val="28"/>
                <w:lang w:val="en-US"/>
              </w:rPr>
              <w:t>NoSQL</w:t>
            </w:r>
            <w:r w:rsidRPr="00203B42">
              <w:rPr>
                <w:rFonts w:ascii="Times New Roman" w:eastAsia="Times New Roman" w:hAnsi="Times New Roman" w:cs="Times New Roman"/>
                <w:color w:val="000000"/>
                <w:sz w:val="28"/>
                <w:szCs w:val="28"/>
                <w:lang w:val="ru-RU"/>
              </w:rPr>
              <w:t xml:space="preserve"> баз </w:t>
            </w:r>
            <w:proofErr w:type="spellStart"/>
            <w:r w:rsidRPr="00203B42">
              <w:rPr>
                <w:rFonts w:ascii="Times New Roman" w:eastAsia="Times New Roman" w:hAnsi="Times New Roman" w:cs="Times New Roman"/>
                <w:color w:val="000000"/>
                <w:sz w:val="28"/>
                <w:szCs w:val="28"/>
                <w:lang w:val="ru-RU"/>
              </w:rPr>
              <w:t>даних</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документні</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колонкові</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графові</w:t>
            </w:r>
            <w:proofErr w:type="spellEnd"/>
            <w:r w:rsidRPr="00203B42">
              <w:rPr>
                <w:rFonts w:ascii="Times New Roman" w:eastAsia="Times New Roman" w:hAnsi="Times New Roman" w:cs="Times New Roman"/>
                <w:color w:val="000000"/>
                <w:sz w:val="28"/>
                <w:szCs w:val="28"/>
                <w:lang w:val="ru-RU"/>
              </w:rPr>
              <w:t>, ключ-</w:t>
            </w:r>
            <w:proofErr w:type="spellStart"/>
            <w:r w:rsidRPr="00203B42">
              <w:rPr>
                <w:rFonts w:ascii="Times New Roman" w:eastAsia="Times New Roman" w:hAnsi="Times New Roman" w:cs="Times New Roman"/>
                <w:color w:val="000000"/>
                <w:sz w:val="28"/>
                <w:szCs w:val="28"/>
                <w:lang w:val="ru-RU"/>
              </w:rPr>
              <w:t>значення</w:t>
            </w:r>
            <w:proofErr w:type="spellEnd"/>
            <w:r w:rsidRPr="00203B42">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lang w:val="ru-RU"/>
              </w:rPr>
              <w:t>;</w:t>
            </w:r>
            <w:r w:rsidRPr="00203B42">
              <w:rPr>
                <w:rFonts w:ascii="Times New Roman" w:eastAsia="Times New Roman" w:hAnsi="Times New Roman" w:cs="Times New Roman"/>
                <w:color w:val="000000"/>
                <w:sz w:val="28"/>
                <w:szCs w:val="28"/>
                <w:lang w:val="ru-RU"/>
              </w:rPr>
              <w:t xml:space="preserve"> </w:t>
            </w:r>
          </w:p>
          <w:p w:rsidR="00203B42" w:rsidRPr="00203B42" w:rsidRDefault="00203B42" w:rsidP="00203B42">
            <w:pPr>
              <w:pStyle w:val="ListParagraph"/>
              <w:numPr>
                <w:ilvl w:val="0"/>
                <w:numId w:val="2"/>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lang w:val="ru-RU"/>
              </w:rPr>
            </w:pPr>
            <w:proofErr w:type="spellStart"/>
            <w:r w:rsidRPr="00203B42">
              <w:rPr>
                <w:rFonts w:ascii="Times New Roman" w:eastAsia="Times New Roman" w:hAnsi="Times New Roman" w:cs="Times New Roman"/>
                <w:color w:val="000000"/>
                <w:sz w:val="28"/>
                <w:szCs w:val="28"/>
                <w:lang w:val="ru-RU"/>
              </w:rPr>
              <w:t>архітектурні</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особливості</w:t>
            </w:r>
            <w:proofErr w:type="spellEnd"/>
            <w:r w:rsidRPr="00203B42">
              <w:rPr>
                <w:rFonts w:ascii="Times New Roman" w:eastAsia="Times New Roman" w:hAnsi="Times New Roman" w:cs="Times New Roman"/>
                <w:color w:val="000000"/>
                <w:sz w:val="28"/>
                <w:szCs w:val="28"/>
                <w:lang w:val="ru-RU"/>
              </w:rPr>
              <w:t xml:space="preserve"> та </w:t>
            </w:r>
            <w:proofErr w:type="spellStart"/>
            <w:r w:rsidRPr="00203B42">
              <w:rPr>
                <w:rFonts w:ascii="Times New Roman" w:eastAsia="Times New Roman" w:hAnsi="Times New Roman" w:cs="Times New Roman"/>
                <w:color w:val="000000"/>
                <w:sz w:val="28"/>
                <w:szCs w:val="28"/>
                <w:lang w:val="ru-RU"/>
              </w:rPr>
              <w:t>принципи</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роботи</w:t>
            </w:r>
            <w:proofErr w:type="spellEnd"/>
            <w:r w:rsidRPr="00203B42">
              <w:rPr>
                <w:rFonts w:ascii="Times New Roman" w:eastAsia="Times New Roman" w:hAnsi="Times New Roman" w:cs="Times New Roman"/>
                <w:color w:val="000000"/>
                <w:sz w:val="28"/>
                <w:szCs w:val="28"/>
                <w:lang w:val="ru-RU"/>
              </w:rPr>
              <w:t xml:space="preserve"> </w:t>
            </w:r>
            <w:r w:rsidRPr="00203B42">
              <w:rPr>
                <w:rFonts w:ascii="Times New Roman" w:eastAsia="Times New Roman" w:hAnsi="Times New Roman" w:cs="Times New Roman"/>
                <w:color w:val="000000"/>
                <w:sz w:val="28"/>
                <w:szCs w:val="28"/>
                <w:lang w:val="en-US"/>
              </w:rPr>
              <w:t>NoSQL</w:t>
            </w:r>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сховищ</w:t>
            </w:r>
            <w:proofErr w:type="spellEnd"/>
            <w:r>
              <w:rPr>
                <w:rFonts w:ascii="Times New Roman" w:eastAsia="Times New Roman" w:hAnsi="Times New Roman" w:cs="Times New Roman"/>
                <w:color w:val="000000"/>
                <w:sz w:val="28"/>
                <w:szCs w:val="28"/>
                <w:lang w:val="ru-RU"/>
              </w:rPr>
              <w:t>;</w:t>
            </w:r>
          </w:p>
          <w:p w:rsidR="00203B42" w:rsidRPr="00203B42" w:rsidRDefault="00203B42" w:rsidP="00203B42">
            <w:pPr>
              <w:pStyle w:val="ListParagraph"/>
              <w:numPr>
                <w:ilvl w:val="0"/>
                <w:numId w:val="2"/>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lang w:val="ru-RU"/>
              </w:rPr>
            </w:pPr>
            <w:proofErr w:type="spellStart"/>
            <w:r w:rsidRPr="00203B42">
              <w:rPr>
                <w:rFonts w:ascii="Times New Roman" w:eastAsia="Times New Roman" w:hAnsi="Times New Roman" w:cs="Times New Roman"/>
                <w:color w:val="000000"/>
                <w:sz w:val="28"/>
                <w:szCs w:val="28"/>
                <w:lang w:val="ru-RU"/>
              </w:rPr>
              <w:lastRenderedPageBreak/>
              <w:t>методи</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масштабування</w:t>
            </w:r>
            <w:proofErr w:type="spellEnd"/>
            <w:r w:rsidRPr="00203B42">
              <w:rPr>
                <w:rFonts w:ascii="Times New Roman" w:eastAsia="Times New Roman" w:hAnsi="Times New Roman" w:cs="Times New Roman"/>
                <w:color w:val="000000"/>
                <w:sz w:val="28"/>
                <w:szCs w:val="28"/>
                <w:lang w:val="ru-RU"/>
              </w:rPr>
              <w:t xml:space="preserve"> та </w:t>
            </w:r>
            <w:proofErr w:type="spellStart"/>
            <w:r w:rsidRPr="00203B42">
              <w:rPr>
                <w:rFonts w:ascii="Times New Roman" w:eastAsia="Times New Roman" w:hAnsi="Times New Roman" w:cs="Times New Roman"/>
                <w:color w:val="000000"/>
                <w:sz w:val="28"/>
                <w:szCs w:val="28"/>
                <w:lang w:val="ru-RU"/>
              </w:rPr>
              <w:t>реплікації</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даних</w:t>
            </w:r>
            <w:proofErr w:type="spellEnd"/>
            <w:r w:rsidRPr="00203B42">
              <w:rPr>
                <w:rFonts w:ascii="Times New Roman" w:eastAsia="Times New Roman" w:hAnsi="Times New Roman" w:cs="Times New Roman"/>
                <w:color w:val="000000"/>
                <w:sz w:val="28"/>
                <w:szCs w:val="28"/>
                <w:lang w:val="ru-RU"/>
              </w:rPr>
              <w:t xml:space="preserve"> у </w:t>
            </w:r>
            <w:r w:rsidRPr="00203B42">
              <w:rPr>
                <w:rFonts w:ascii="Times New Roman" w:eastAsia="Times New Roman" w:hAnsi="Times New Roman" w:cs="Times New Roman"/>
                <w:color w:val="000000"/>
                <w:sz w:val="28"/>
                <w:szCs w:val="28"/>
                <w:lang w:val="en-US"/>
              </w:rPr>
              <w:t>NoSQL</w:t>
            </w:r>
            <w:r w:rsidRPr="00203B42">
              <w:rPr>
                <w:rFonts w:ascii="Times New Roman" w:eastAsia="Times New Roman" w:hAnsi="Times New Roman" w:cs="Times New Roman"/>
                <w:color w:val="000000"/>
                <w:sz w:val="28"/>
                <w:szCs w:val="28"/>
                <w:lang w:val="ru-RU"/>
              </w:rPr>
              <w:t xml:space="preserve"> базах</w:t>
            </w:r>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даних</w:t>
            </w:r>
            <w:proofErr w:type="spellEnd"/>
            <w:r>
              <w:rPr>
                <w:rFonts w:ascii="Times New Roman" w:eastAsia="Times New Roman" w:hAnsi="Times New Roman" w:cs="Times New Roman"/>
                <w:color w:val="000000"/>
                <w:sz w:val="28"/>
                <w:szCs w:val="28"/>
                <w:lang w:val="ru-RU"/>
              </w:rPr>
              <w:t>;</w:t>
            </w:r>
            <w:r w:rsidRPr="00203B42">
              <w:rPr>
                <w:rFonts w:ascii="Times New Roman" w:eastAsia="Times New Roman" w:hAnsi="Times New Roman" w:cs="Times New Roman"/>
                <w:color w:val="000000"/>
                <w:sz w:val="28"/>
                <w:szCs w:val="28"/>
                <w:lang w:val="ru-RU"/>
              </w:rPr>
              <w:t xml:space="preserve"> </w:t>
            </w:r>
          </w:p>
          <w:p w:rsidR="00203B42" w:rsidRPr="00203B42" w:rsidRDefault="00203B42" w:rsidP="00203B42">
            <w:pPr>
              <w:pStyle w:val="ListParagraph"/>
              <w:numPr>
                <w:ilvl w:val="0"/>
                <w:numId w:val="2"/>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lang w:val="ru-RU"/>
              </w:rPr>
            </w:pPr>
            <w:proofErr w:type="spellStart"/>
            <w:r w:rsidRPr="00203B42">
              <w:rPr>
                <w:rFonts w:ascii="Times New Roman" w:eastAsia="Times New Roman" w:hAnsi="Times New Roman" w:cs="Times New Roman"/>
                <w:color w:val="000000"/>
                <w:sz w:val="28"/>
                <w:szCs w:val="28"/>
                <w:lang w:val="ru-RU"/>
              </w:rPr>
              <w:t>підходи</w:t>
            </w:r>
            <w:proofErr w:type="spellEnd"/>
            <w:r w:rsidRPr="00203B42">
              <w:rPr>
                <w:rFonts w:ascii="Times New Roman" w:eastAsia="Times New Roman" w:hAnsi="Times New Roman" w:cs="Times New Roman"/>
                <w:color w:val="000000"/>
                <w:sz w:val="28"/>
                <w:szCs w:val="28"/>
                <w:lang w:val="ru-RU"/>
              </w:rPr>
              <w:t xml:space="preserve"> до </w:t>
            </w:r>
            <w:proofErr w:type="spellStart"/>
            <w:r w:rsidRPr="00203B42">
              <w:rPr>
                <w:rFonts w:ascii="Times New Roman" w:eastAsia="Times New Roman" w:hAnsi="Times New Roman" w:cs="Times New Roman"/>
                <w:color w:val="000000"/>
                <w:sz w:val="28"/>
                <w:szCs w:val="28"/>
                <w:lang w:val="ru-RU"/>
              </w:rPr>
              <w:t>забезпечення</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цілісності</w:t>
            </w:r>
            <w:proofErr w:type="spellEnd"/>
            <w:r w:rsidRPr="00203B42">
              <w:rPr>
                <w:rFonts w:ascii="Times New Roman" w:eastAsia="Times New Roman" w:hAnsi="Times New Roman" w:cs="Times New Roman"/>
                <w:color w:val="000000"/>
                <w:sz w:val="28"/>
                <w:szCs w:val="28"/>
                <w:lang w:val="ru-RU"/>
              </w:rPr>
              <w:t xml:space="preserve"> та </w:t>
            </w:r>
            <w:proofErr w:type="spellStart"/>
            <w:r w:rsidRPr="00203B42">
              <w:rPr>
                <w:rFonts w:ascii="Times New Roman" w:eastAsia="Times New Roman" w:hAnsi="Times New Roman" w:cs="Times New Roman"/>
                <w:color w:val="000000"/>
                <w:sz w:val="28"/>
                <w:szCs w:val="28"/>
                <w:lang w:val="ru-RU"/>
              </w:rPr>
              <w:t>узгодженості</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даних</w:t>
            </w:r>
            <w:proofErr w:type="spellEnd"/>
            <w:r w:rsidRPr="00203B42">
              <w:rPr>
                <w:rFonts w:ascii="Times New Roman" w:eastAsia="Times New Roman" w:hAnsi="Times New Roman" w:cs="Times New Roman"/>
                <w:color w:val="000000"/>
                <w:sz w:val="28"/>
                <w:szCs w:val="28"/>
                <w:lang w:val="ru-RU"/>
              </w:rPr>
              <w:t xml:space="preserve"> у </w:t>
            </w:r>
            <w:r w:rsidRPr="00203B42">
              <w:rPr>
                <w:rFonts w:ascii="Times New Roman" w:eastAsia="Times New Roman" w:hAnsi="Times New Roman" w:cs="Times New Roman"/>
                <w:color w:val="000000"/>
                <w:sz w:val="28"/>
                <w:szCs w:val="28"/>
                <w:lang w:val="en-US"/>
              </w:rPr>
              <w:t>NoSQL</w:t>
            </w:r>
            <w:r w:rsidRPr="00203B42">
              <w:rPr>
                <w:rFonts w:ascii="Times New Roman" w:eastAsia="Times New Roman" w:hAnsi="Times New Roman" w:cs="Times New Roman"/>
                <w:color w:val="000000"/>
                <w:sz w:val="28"/>
                <w:szCs w:val="28"/>
                <w:lang w:val="ru-RU"/>
              </w:rPr>
              <w:t xml:space="preserve"> системах</w:t>
            </w:r>
            <w:r>
              <w:rPr>
                <w:rFonts w:ascii="Times New Roman" w:eastAsia="Times New Roman" w:hAnsi="Times New Roman" w:cs="Times New Roman"/>
                <w:color w:val="000000"/>
                <w:sz w:val="28"/>
                <w:szCs w:val="28"/>
                <w:lang w:val="ru-RU"/>
              </w:rPr>
              <w:t>;</w:t>
            </w:r>
            <w:r w:rsidRPr="00203B42">
              <w:rPr>
                <w:rFonts w:ascii="Times New Roman" w:eastAsia="Times New Roman" w:hAnsi="Times New Roman" w:cs="Times New Roman"/>
                <w:color w:val="000000"/>
                <w:sz w:val="28"/>
                <w:szCs w:val="28"/>
                <w:lang w:val="ru-RU"/>
              </w:rPr>
              <w:t xml:space="preserve"> </w:t>
            </w:r>
          </w:p>
          <w:p w:rsidR="00203B42" w:rsidRDefault="00203B42" w:rsidP="00203B42">
            <w:pPr>
              <w:pStyle w:val="ListParagraph"/>
              <w:numPr>
                <w:ilvl w:val="0"/>
                <w:numId w:val="2"/>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lang w:val="ru-RU"/>
              </w:rPr>
            </w:pPr>
            <w:proofErr w:type="spellStart"/>
            <w:r w:rsidRPr="00203B42">
              <w:rPr>
                <w:rFonts w:ascii="Times New Roman" w:eastAsia="Times New Roman" w:hAnsi="Times New Roman" w:cs="Times New Roman"/>
                <w:color w:val="000000"/>
                <w:sz w:val="28"/>
                <w:szCs w:val="28"/>
                <w:lang w:val="ru-RU"/>
              </w:rPr>
              <w:t>сфери</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застосування</w:t>
            </w:r>
            <w:proofErr w:type="spellEnd"/>
            <w:r w:rsidRPr="00203B42">
              <w:rPr>
                <w:rFonts w:ascii="Times New Roman" w:eastAsia="Times New Roman" w:hAnsi="Times New Roman" w:cs="Times New Roman"/>
                <w:color w:val="000000"/>
                <w:sz w:val="28"/>
                <w:szCs w:val="28"/>
                <w:lang w:val="ru-RU"/>
              </w:rPr>
              <w:t xml:space="preserve"> </w:t>
            </w:r>
            <w:r w:rsidRPr="00203B42">
              <w:rPr>
                <w:rFonts w:ascii="Times New Roman" w:eastAsia="Times New Roman" w:hAnsi="Times New Roman" w:cs="Times New Roman"/>
                <w:color w:val="000000"/>
                <w:sz w:val="28"/>
                <w:szCs w:val="28"/>
                <w:lang w:val="en-US"/>
              </w:rPr>
              <w:t>NoSQL</w:t>
            </w:r>
            <w:r w:rsidRPr="00203B42">
              <w:rPr>
                <w:rFonts w:ascii="Times New Roman" w:eastAsia="Times New Roman" w:hAnsi="Times New Roman" w:cs="Times New Roman"/>
                <w:color w:val="000000"/>
                <w:sz w:val="28"/>
                <w:szCs w:val="28"/>
                <w:lang w:val="ru-RU"/>
              </w:rPr>
              <w:t xml:space="preserve"> баз </w:t>
            </w:r>
            <w:proofErr w:type="spellStart"/>
            <w:r w:rsidRPr="00203B42">
              <w:rPr>
                <w:rFonts w:ascii="Times New Roman" w:eastAsia="Times New Roman" w:hAnsi="Times New Roman" w:cs="Times New Roman"/>
                <w:color w:val="000000"/>
                <w:sz w:val="28"/>
                <w:szCs w:val="28"/>
                <w:lang w:val="ru-RU"/>
              </w:rPr>
              <w:t>даних</w:t>
            </w:r>
            <w:proofErr w:type="spellEnd"/>
            <w:r w:rsidRPr="00203B42">
              <w:rPr>
                <w:rFonts w:ascii="Times New Roman" w:eastAsia="Times New Roman" w:hAnsi="Times New Roman" w:cs="Times New Roman"/>
                <w:color w:val="000000"/>
                <w:sz w:val="28"/>
                <w:szCs w:val="28"/>
                <w:lang w:val="ru-RU"/>
              </w:rPr>
              <w:t xml:space="preserve"> у </w:t>
            </w:r>
            <w:proofErr w:type="spellStart"/>
            <w:r w:rsidRPr="00203B42">
              <w:rPr>
                <w:rFonts w:ascii="Times New Roman" w:eastAsia="Times New Roman" w:hAnsi="Times New Roman" w:cs="Times New Roman"/>
                <w:color w:val="000000"/>
                <w:sz w:val="28"/>
                <w:szCs w:val="28"/>
                <w:lang w:val="ru-RU"/>
              </w:rPr>
              <w:t>сучасних</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інформаційних</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технологіях</w:t>
            </w:r>
            <w:proofErr w:type="spellEnd"/>
            <w:r w:rsidRPr="00203B42">
              <w:rPr>
                <w:rFonts w:ascii="Times New Roman" w:eastAsia="Times New Roman" w:hAnsi="Times New Roman" w:cs="Times New Roman"/>
                <w:color w:val="000000"/>
                <w:sz w:val="28"/>
                <w:szCs w:val="28"/>
                <w:lang w:val="ru-RU"/>
              </w:rPr>
              <w:t>.</w:t>
            </w:r>
          </w:p>
          <w:p w:rsidR="00203B42" w:rsidRPr="00203B42" w:rsidRDefault="00203B42" w:rsidP="00203B42">
            <w:pPr>
              <w:pBdr>
                <w:top w:val="nil"/>
                <w:left w:val="nil"/>
                <w:bottom w:val="nil"/>
                <w:right w:val="nil"/>
                <w:between w:val="nil"/>
              </w:pBdr>
              <w:tabs>
                <w:tab w:val="left" w:pos="324"/>
              </w:tabs>
              <w:jc w:val="both"/>
              <w:rPr>
                <w:rFonts w:ascii="Times New Roman" w:eastAsia="Times New Roman" w:hAnsi="Times New Roman" w:cs="Times New Roman"/>
                <w:b/>
                <w:bCs/>
                <w:color w:val="000000"/>
                <w:sz w:val="28"/>
                <w:szCs w:val="28"/>
                <w:lang w:val="ru-RU"/>
              </w:rPr>
            </w:pPr>
            <w:proofErr w:type="spellStart"/>
            <w:r w:rsidRPr="00203B42">
              <w:rPr>
                <w:rFonts w:ascii="Times New Roman" w:eastAsia="Times New Roman" w:hAnsi="Times New Roman" w:cs="Times New Roman"/>
                <w:b/>
                <w:bCs/>
                <w:color w:val="000000"/>
                <w:sz w:val="28"/>
                <w:szCs w:val="28"/>
                <w:lang w:val="ru-RU"/>
              </w:rPr>
              <w:t>Вміти</w:t>
            </w:r>
            <w:proofErr w:type="spellEnd"/>
            <w:r w:rsidRPr="00203B42">
              <w:rPr>
                <w:rFonts w:ascii="Times New Roman" w:eastAsia="Times New Roman" w:hAnsi="Times New Roman" w:cs="Times New Roman"/>
                <w:b/>
                <w:bCs/>
                <w:color w:val="000000"/>
                <w:sz w:val="28"/>
                <w:szCs w:val="28"/>
                <w:lang w:val="ru-RU"/>
              </w:rPr>
              <w:t>:</w:t>
            </w:r>
          </w:p>
          <w:p w:rsidR="00203B42" w:rsidRDefault="00203B42" w:rsidP="00203B42">
            <w:pPr>
              <w:pStyle w:val="ListParagraph"/>
              <w:numPr>
                <w:ilvl w:val="0"/>
                <w:numId w:val="2"/>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lang w:val="ru-RU"/>
              </w:rPr>
            </w:pPr>
            <w:proofErr w:type="spellStart"/>
            <w:r w:rsidRPr="00203B42">
              <w:rPr>
                <w:rFonts w:ascii="Times New Roman" w:eastAsia="Times New Roman" w:hAnsi="Times New Roman" w:cs="Times New Roman"/>
                <w:color w:val="000000"/>
                <w:sz w:val="28"/>
                <w:szCs w:val="28"/>
                <w:lang w:val="ru-RU"/>
              </w:rPr>
              <w:t>вибирати</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відповідний</w:t>
            </w:r>
            <w:proofErr w:type="spellEnd"/>
            <w:r w:rsidRPr="00203B42">
              <w:rPr>
                <w:rFonts w:ascii="Times New Roman" w:eastAsia="Times New Roman" w:hAnsi="Times New Roman" w:cs="Times New Roman"/>
                <w:color w:val="000000"/>
                <w:sz w:val="28"/>
                <w:szCs w:val="28"/>
                <w:lang w:val="ru-RU"/>
              </w:rPr>
              <w:t xml:space="preserve"> тип </w:t>
            </w:r>
            <w:r w:rsidRPr="00203B42">
              <w:rPr>
                <w:rFonts w:ascii="Times New Roman" w:eastAsia="Times New Roman" w:hAnsi="Times New Roman" w:cs="Times New Roman"/>
                <w:color w:val="000000"/>
                <w:sz w:val="28"/>
                <w:szCs w:val="28"/>
                <w:lang w:val="en-US"/>
              </w:rPr>
              <w:t>NoSQL</w:t>
            </w:r>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бази</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даних</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залежно</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від</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поставленої</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задачі</w:t>
            </w:r>
            <w:proofErr w:type="spellEnd"/>
            <w:r>
              <w:rPr>
                <w:rFonts w:ascii="Times New Roman" w:eastAsia="Times New Roman" w:hAnsi="Times New Roman" w:cs="Times New Roman"/>
                <w:color w:val="000000"/>
                <w:sz w:val="28"/>
                <w:szCs w:val="28"/>
                <w:lang w:val="ru-RU"/>
              </w:rPr>
              <w:t>;</w:t>
            </w:r>
          </w:p>
          <w:p w:rsidR="00203B42" w:rsidRPr="00203B42" w:rsidRDefault="00203B42" w:rsidP="00203B42">
            <w:pPr>
              <w:pStyle w:val="ListParagraph"/>
              <w:numPr>
                <w:ilvl w:val="0"/>
                <w:numId w:val="2"/>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lang w:val="ru-RU"/>
              </w:rPr>
            </w:pPr>
            <w:proofErr w:type="spellStart"/>
            <w:r w:rsidRPr="00203B42">
              <w:rPr>
                <w:rFonts w:ascii="Times New Roman" w:eastAsia="Times New Roman" w:hAnsi="Times New Roman" w:cs="Times New Roman"/>
                <w:color w:val="000000"/>
                <w:sz w:val="28"/>
                <w:szCs w:val="28"/>
                <w:lang w:val="ru-RU"/>
              </w:rPr>
              <w:t>здійснювати</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базові</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операції</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створення</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зберігання</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оновлення</w:t>
            </w:r>
            <w:proofErr w:type="spellEnd"/>
            <w:r w:rsidRPr="00203B42">
              <w:rPr>
                <w:rFonts w:ascii="Times New Roman" w:eastAsia="Times New Roman" w:hAnsi="Times New Roman" w:cs="Times New Roman"/>
                <w:color w:val="000000"/>
                <w:sz w:val="28"/>
                <w:szCs w:val="28"/>
                <w:lang w:val="ru-RU"/>
              </w:rPr>
              <w:t xml:space="preserve"> та </w:t>
            </w:r>
            <w:proofErr w:type="spellStart"/>
            <w:r w:rsidRPr="00203B42">
              <w:rPr>
                <w:rFonts w:ascii="Times New Roman" w:eastAsia="Times New Roman" w:hAnsi="Times New Roman" w:cs="Times New Roman"/>
                <w:color w:val="000000"/>
                <w:sz w:val="28"/>
                <w:szCs w:val="28"/>
                <w:lang w:val="ru-RU"/>
              </w:rPr>
              <w:t>видалення</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даних</w:t>
            </w:r>
            <w:proofErr w:type="spellEnd"/>
            <w:r>
              <w:rPr>
                <w:rFonts w:ascii="Times New Roman" w:eastAsia="Times New Roman" w:hAnsi="Times New Roman" w:cs="Times New Roman"/>
                <w:color w:val="000000"/>
                <w:sz w:val="28"/>
                <w:szCs w:val="28"/>
                <w:lang w:val="ru-RU"/>
              </w:rPr>
              <w:t>;</w:t>
            </w:r>
          </w:p>
          <w:p w:rsidR="00203B42" w:rsidRPr="00203B42" w:rsidRDefault="00203B42" w:rsidP="00203B42">
            <w:pPr>
              <w:pStyle w:val="ListParagraph"/>
              <w:numPr>
                <w:ilvl w:val="0"/>
                <w:numId w:val="2"/>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lang w:val="ru-RU"/>
              </w:rPr>
            </w:pPr>
            <w:proofErr w:type="spellStart"/>
            <w:r w:rsidRPr="00203B42">
              <w:rPr>
                <w:rFonts w:ascii="Times New Roman" w:eastAsia="Times New Roman" w:hAnsi="Times New Roman" w:cs="Times New Roman"/>
                <w:color w:val="000000"/>
                <w:sz w:val="28"/>
                <w:szCs w:val="28"/>
                <w:lang w:val="ru-RU"/>
              </w:rPr>
              <w:t>використовувати</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мови</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запитів</w:t>
            </w:r>
            <w:proofErr w:type="spellEnd"/>
            <w:r w:rsidRPr="00203B42">
              <w:rPr>
                <w:rFonts w:ascii="Times New Roman" w:eastAsia="Times New Roman" w:hAnsi="Times New Roman" w:cs="Times New Roman"/>
                <w:color w:val="000000"/>
                <w:sz w:val="28"/>
                <w:szCs w:val="28"/>
                <w:lang w:val="ru-RU"/>
              </w:rPr>
              <w:t xml:space="preserve"> та </w:t>
            </w:r>
            <w:r w:rsidRPr="00203B42">
              <w:rPr>
                <w:rFonts w:ascii="Times New Roman" w:eastAsia="Times New Roman" w:hAnsi="Times New Roman" w:cs="Times New Roman"/>
                <w:color w:val="000000"/>
                <w:sz w:val="28"/>
                <w:szCs w:val="28"/>
                <w:lang w:val="en-US"/>
              </w:rPr>
              <w:t>API</w:t>
            </w:r>
            <w:r w:rsidRPr="00203B42">
              <w:rPr>
                <w:rFonts w:ascii="Times New Roman" w:eastAsia="Times New Roman" w:hAnsi="Times New Roman" w:cs="Times New Roman"/>
                <w:color w:val="000000"/>
                <w:sz w:val="28"/>
                <w:szCs w:val="28"/>
                <w:lang w:val="ru-RU"/>
              </w:rPr>
              <w:t xml:space="preserve"> для </w:t>
            </w:r>
            <w:proofErr w:type="spellStart"/>
            <w:r w:rsidRPr="00203B42">
              <w:rPr>
                <w:rFonts w:ascii="Times New Roman" w:eastAsia="Times New Roman" w:hAnsi="Times New Roman" w:cs="Times New Roman"/>
                <w:color w:val="000000"/>
                <w:sz w:val="28"/>
                <w:szCs w:val="28"/>
                <w:lang w:val="ru-RU"/>
              </w:rPr>
              <w:t>взаємодії</w:t>
            </w:r>
            <w:proofErr w:type="spellEnd"/>
            <w:r w:rsidRPr="00203B42">
              <w:rPr>
                <w:rFonts w:ascii="Times New Roman" w:eastAsia="Times New Roman" w:hAnsi="Times New Roman" w:cs="Times New Roman"/>
                <w:color w:val="000000"/>
                <w:sz w:val="28"/>
                <w:szCs w:val="28"/>
                <w:lang w:val="ru-RU"/>
              </w:rPr>
              <w:t xml:space="preserve"> з </w:t>
            </w:r>
            <w:r w:rsidRPr="00203B42">
              <w:rPr>
                <w:rFonts w:ascii="Times New Roman" w:eastAsia="Times New Roman" w:hAnsi="Times New Roman" w:cs="Times New Roman"/>
                <w:color w:val="000000"/>
                <w:sz w:val="28"/>
                <w:szCs w:val="28"/>
                <w:lang w:val="en-US"/>
              </w:rPr>
              <w:t>NoSQL</w:t>
            </w:r>
            <w:r w:rsidRPr="00203B42">
              <w:rPr>
                <w:rFonts w:ascii="Times New Roman" w:eastAsia="Times New Roman" w:hAnsi="Times New Roman" w:cs="Times New Roman"/>
                <w:color w:val="000000"/>
                <w:sz w:val="28"/>
                <w:szCs w:val="28"/>
                <w:lang w:val="ru-RU"/>
              </w:rPr>
              <w:t xml:space="preserve"> базами</w:t>
            </w:r>
            <w:r>
              <w:rPr>
                <w:rFonts w:ascii="Times New Roman" w:eastAsia="Times New Roman" w:hAnsi="Times New Roman" w:cs="Times New Roman"/>
                <w:color w:val="000000"/>
                <w:sz w:val="28"/>
                <w:szCs w:val="28"/>
                <w:lang w:val="ru-RU"/>
              </w:rPr>
              <w:t>;</w:t>
            </w:r>
            <w:r w:rsidRPr="00203B42">
              <w:rPr>
                <w:rFonts w:ascii="Times New Roman" w:eastAsia="Times New Roman" w:hAnsi="Times New Roman" w:cs="Times New Roman"/>
                <w:color w:val="000000"/>
                <w:sz w:val="28"/>
                <w:szCs w:val="28"/>
                <w:lang w:val="ru-RU"/>
              </w:rPr>
              <w:t xml:space="preserve"> </w:t>
            </w:r>
          </w:p>
          <w:p w:rsidR="00203B42" w:rsidRPr="00203B42" w:rsidRDefault="00203B42" w:rsidP="00203B42">
            <w:pPr>
              <w:pStyle w:val="ListParagraph"/>
              <w:numPr>
                <w:ilvl w:val="0"/>
                <w:numId w:val="2"/>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lang w:val="ru-RU"/>
              </w:rPr>
            </w:pPr>
            <w:proofErr w:type="spellStart"/>
            <w:r w:rsidRPr="00203B42">
              <w:rPr>
                <w:rFonts w:ascii="Times New Roman" w:eastAsia="Times New Roman" w:hAnsi="Times New Roman" w:cs="Times New Roman"/>
                <w:color w:val="000000"/>
                <w:sz w:val="28"/>
                <w:szCs w:val="28"/>
                <w:lang w:val="ru-RU"/>
              </w:rPr>
              <w:t>налаштовувати</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масштабованість</w:t>
            </w:r>
            <w:proofErr w:type="spellEnd"/>
            <w:r w:rsidRPr="00203B42">
              <w:rPr>
                <w:rFonts w:ascii="Times New Roman" w:eastAsia="Times New Roman" w:hAnsi="Times New Roman" w:cs="Times New Roman"/>
                <w:color w:val="000000"/>
                <w:sz w:val="28"/>
                <w:szCs w:val="28"/>
                <w:lang w:val="ru-RU"/>
              </w:rPr>
              <w:t xml:space="preserve"> та </w:t>
            </w:r>
            <w:proofErr w:type="spellStart"/>
            <w:r w:rsidRPr="00203B42">
              <w:rPr>
                <w:rFonts w:ascii="Times New Roman" w:eastAsia="Times New Roman" w:hAnsi="Times New Roman" w:cs="Times New Roman"/>
                <w:color w:val="000000"/>
                <w:sz w:val="28"/>
                <w:szCs w:val="28"/>
                <w:lang w:val="ru-RU"/>
              </w:rPr>
              <w:t>реплікацію</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даних</w:t>
            </w:r>
            <w:proofErr w:type="spellEnd"/>
            <w:r w:rsidRPr="00203B42">
              <w:rPr>
                <w:rFonts w:ascii="Times New Roman" w:eastAsia="Times New Roman" w:hAnsi="Times New Roman" w:cs="Times New Roman"/>
                <w:color w:val="000000"/>
                <w:sz w:val="28"/>
                <w:szCs w:val="28"/>
                <w:lang w:val="ru-RU"/>
              </w:rPr>
              <w:t xml:space="preserve"> у </w:t>
            </w:r>
            <w:r w:rsidRPr="00203B42">
              <w:rPr>
                <w:rFonts w:ascii="Times New Roman" w:eastAsia="Times New Roman" w:hAnsi="Times New Roman" w:cs="Times New Roman"/>
                <w:color w:val="000000"/>
                <w:sz w:val="28"/>
                <w:szCs w:val="28"/>
                <w:lang w:val="en-US"/>
              </w:rPr>
              <w:t>NoSQL</w:t>
            </w:r>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середовищах</w:t>
            </w:r>
            <w:proofErr w:type="spellEnd"/>
            <w:r>
              <w:rPr>
                <w:rFonts w:ascii="Times New Roman" w:eastAsia="Times New Roman" w:hAnsi="Times New Roman" w:cs="Times New Roman"/>
                <w:color w:val="000000"/>
                <w:sz w:val="28"/>
                <w:szCs w:val="28"/>
                <w:lang w:val="ru-RU"/>
              </w:rPr>
              <w:t>;</w:t>
            </w:r>
          </w:p>
          <w:p w:rsidR="00D07A5A" w:rsidRPr="00203B42" w:rsidRDefault="00203B42" w:rsidP="00203B42">
            <w:pPr>
              <w:pStyle w:val="ListParagraph"/>
              <w:numPr>
                <w:ilvl w:val="0"/>
                <w:numId w:val="2"/>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lang w:val="ru-RU"/>
              </w:rPr>
            </w:pPr>
            <w:proofErr w:type="spellStart"/>
            <w:r w:rsidRPr="00203B42">
              <w:rPr>
                <w:rFonts w:ascii="Times New Roman" w:eastAsia="Times New Roman" w:hAnsi="Times New Roman" w:cs="Times New Roman"/>
                <w:color w:val="000000"/>
                <w:sz w:val="28"/>
                <w:szCs w:val="28"/>
                <w:lang w:val="ru-RU"/>
              </w:rPr>
              <w:t>оцінювати</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продуктивність</w:t>
            </w:r>
            <w:proofErr w:type="spellEnd"/>
            <w:r w:rsidRPr="00203B42">
              <w:rPr>
                <w:rFonts w:ascii="Times New Roman" w:eastAsia="Times New Roman" w:hAnsi="Times New Roman" w:cs="Times New Roman"/>
                <w:color w:val="000000"/>
                <w:sz w:val="28"/>
                <w:szCs w:val="28"/>
                <w:lang w:val="ru-RU"/>
              </w:rPr>
              <w:t xml:space="preserve"> </w:t>
            </w:r>
            <w:r w:rsidRPr="00203B42">
              <w:rPr>
                <w:rFonts w:ascii="Times New Roman" w:eastAsia="Times New Roman" w:hAnsi="Times New Roman" w:cs="Times New Roman"/>
                <w:color w:val="000000"/>
                <w:sz w:val="28"/>
                <w:szCs w:val="28"/>
                <w:lang w:val="en-US"/>
              </w:rPr>
              <w:t>NoSQL</w:t>
            </w:r>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рішень</w:t>
            </w:r>
            <w:proofErr w:type="spellEnd"/>
            <w:r w:rsidRPr="00203B42">
              <w:rPr>
                <w:rFonts w:ascii="Times New Roman" w:eastAsia="Times New Roman" w:hAnsi="Times New Roman" w:cs="Times New Roman"/>
                <w:color w:val="000000"/>
                <w:sz w:val="28"/>
                <w:szCs w:val="28"/>
                <w:lang w:val="ru-RU"/>
              </w:rPr>
              <w:t xml:space="preserve"> та </w:t>
            </w:r>
            <w:proofErr w:type="spellStart"/>
            <w:r w:rsidRPr="00203B42">
              <w:rPr>
                <w:rFonts w:ascii="Times New Roman" w:eastAsia="Times New Roman" w:hAnsi="Times New Roman" w:cs="Times New Roman"/>
                <w:color w:val="000000"/>
                <w:sz w:val="28"/>
                <w:szCs w:val="28"/>
                <w:lang w:val="ru-RU"/>
              </w:rPr>
              <w:t>застосовувати</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методи</w:t>
            </w:r>
            <w:proofErr w:type="spellEnd"/>
            <w:r w:rsidRPr="00203B42">
              <w:rPr>
                <w:rFonts w:ascii="Times New Roman" w:eastAsia="Times New Roman" w:hAnsi="Times New Roman" w:cs="Times New Roman"/>
                <w:color w:val="000000"/>
                <w:sz w:val="28"/>
                <w:szCs w:val="28"/>
                <w:lang w:val="ru-RU"/>
              </w:rPr>
              <w:t xml:space="preserve"> </w:t>
            </w:r>
            <w:proofErr w:type="spellStart"/>
            <w:r w:rsidRPr="00203B42">
              <w:rPr>
                <w:rFonts w:ascii="Times New Roman" w:eastAsia="Times New Roman" w:hAnsi="Times New Roman" w:cs="Times New Roman"/>
                <w:color w:val="000000"/>
                <w:sz w:val="28"/>
                <w:szCs w:val="28"/>
                <w:lang w:val="ru-RU"/>
              </w:rPr>
              <w:t>оптимізації</w:t>
            </w:r>
            <w:proofErr w:type="spellEnd"/>
            <w:r>
              <w:rPr>
                <w:rFonts w:ascii="Times New Roman" w:eastAsia="Times New Roman" w:hAnsi="Times New Roman" w:cs="Times New Roman"/>
                <w:color w:val="000000"/>
                <w:sz w:val="28"/>
                <w:szCs w:val="28"/>
                <w:lang w:val="ru-RU"/>
              </w:rPr>
              <w:t>.</w:t>
            </w:r>
          </w:p>
        </w:tc>
      </w:tr>
      <w:tr w:rsidR="00D07A5A">
        <w:tc>
          <w:tcPr>
            <w:tcW w:w="2977" w:type="dxa"/>
          </w:tcPr>
          <w:p w:rsidR="00D07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Тематичний план дисципліни</w:t>
            </w:r>
          </w:p>
        </w:tc>
        <w:tc>
          <w:tcPr>
            <w:tcW w:w="6663" w:type="dxa"/>
          </w:tcPr>
          <w:p w:rsidR="00203B42" w:rsidRDefault="00203B42">
            <w:pPr>
              <w:jc w:val="both"/>
              <w:rPr>
                <w:rFonts w:ascii="Times New Roman" w:eastAsia="Times New Roman" w:hAnsi="Times New Roman" w:cs="Times New Roman"/>
                <w:sz w:val="28"/>
                <w:szCs w:val="28"/>
              </w:rPr>
            </w:pPr>
            <w:r w:rsidRPr="00203B42">
              <w:rPr>
                <w:rFonts w:ascii="Times New Roman" w:eastAsia="Times New Roman" w:hAnsi="Times New Roman" w:cs="Times New Roman"/>
                <w:b/>
                <w:bCs/>
                <w:sz w:val="28"/>
                <w:szCs w:val="28"/>
              </w:rPr>
              <w:t>Тема 1.</w:t>
            </w:r>
            <w:r w:rsidRPr="00203B42">
              <w:rPr>
                <w:rFonts w:ascii="Times New Roman" w:eastAsia="Times New Roman" w:hAnsi="Times New Roman" w:cs="Times New Roman"/>
                <w:sz w:val="28"/>
                <w:szCs w:val="28"/>
              </w:rPr>
              <w:t xml:space="preserve"> Вступ до </w:t>
            </w:r>
            <w:proofErr w:type="spellStart"/>
            <w:r w:rsidRPr="00203B42">
              <w:rPr>
                <w:rFonts w:ascii="Times New Roman" w:eastAsia="Times New Roman" w:hAnsi="Times New Roman" w:cs="Times New Roman"/>
                <w:sz w:val="28"/>
                <w:szCs w:val="28"/>
              </w:rPr>
              <w:t>NoSQL</w:t>
            </w:r>
            <w:proofErr w:type="spellEnd"/>
            <w:r w:rsidRPr="00203B42">
              <w:rPr>
                <w:rFonts w:ascii="Times New Roman" w:eastAsia="Times New Roman" w:hAnsi="Times New Roman" w:cs="Times New Roman"/>
                <w:sz w:val="28"/>
                <w:szCs w:val="28"/>
              </w:rPr>
              <w:t xml:space="preserve"> баз даних</w:t>
            </w:r>
            <w:r>
              <w:rPr>
                <w:rFonts w:ascii="Times New Roman" w:eastAsia="Times New Roman" w:hAnsi="Times New Roman" w:cs="Times New Roman"/>
                <w:sz w:val="28"/>
                <w:szCs w:val="28"/>
              </w:rPr>
              <w:t>.</w:t>
            </w:r>
          </w:p>
          <w:p w:rsidR="00203B42" w:rsidRDefault="00203B42">
            <w:pPr>
              <w:jc w:val="both"/>
              <w:rPr>
                <w:rFonts w:ascii="Times New Roman" w:eastAsia="Times New Roman" w:hAnsi="Times New Roman" w:cs="Times New Roman"/>
                <w:sz w:val="28"/>
                <w:szCs w:val="28"/>
              </w:rPr>
            </w:pPr>
            <w:r w:rsidRPr="00203B42">
              <w:rPr>
                <w:rFonts w:ascii="Times New Roman" w:eastAsia="Times New Roman" w:hAnsi="Times New Roman" w:cs="Times New Roman"/>
                <w:b/>
                <w:bCs/>
                <w:sz w:val="28"/>
                <w:szCs w:val="28"/>
              </w:rPr>
              <w:t>Тема 2.</w:t>
            </w:r>
            <w:r w:rsidRPr="00203B42">
              <w:rPr>
                <w:rFonts w:ascii="Times New Roman" w:eastAsia="Times New Roman" w:hAnsi="Times New Roman" w:cs="Times New Roman"/>
                <w:sz w:val="28"/>
                <w:szCs w:val="28"/>
              </w:rPr>
              <w:t xml:space="preserve"> Класифікація та архітектурні особливості </w:t>
            </w:r>
            <w:proofErr w:type="spellStart"/>
            <w:r w:rsidRPr="00203B42">
              <w:rPr>
                <w:rFonts w:ascii="Times New Roman" w:eastAsia="Times New Roman" w:hAnsi="Times New Roman" w:cs="Times New Roman"/>
                <w:sz w:val="28"/>
                <w:szCs w:val="28"/>
              </w:rPr>
              <w:t>NoSQL</w:t>
            </w:r>
            <w:proofErr w:type="spellEnd"/>
            <w:r w:rsidRPr="00203B42">
              <w:rPr>
                <w:rFonts w:ascii="Times New Roman" w:eastAsia="Times New Roman" w:hAnsi="Times New Roman" w:cs="Times New Roman"/>
                <w:sz w:val="28"/>
                <w:szCs w:val="28"/>
              </w:rPr>
              <w:t xml:space="preserve"> сховищ</w:t>
            </w:r>
            <w:r>
              <w:rPr>
                <w:rFonts w:ascii="Times New Roman" w:eastAsia="Times New Roman" w:hAnsi="Times New Roman" w:cs="Times New Roman"/>
                <w:sz w:val="28"/>
                <w:szCs w:val="28"/>
              </w:rPr>
              <w:t>.</w:t>
            </w:r>
          </w:p>
          <w:p w:rsidR="00203B42" w:rsidRDefault="00203B42">
            <w:pPr>
              <w:jc w:val="both"/>
              <w:rPr>
                <w:rFonts w:ascii="Times New Roman" w:eastAsia="Times New Roman" w:hAnsi="Times New Roman" w:cs="Times New Roman"/>
                <w:sz w:val="28"/>
                <w:szCs w:val="28"/>
              </w:rPr>
            </w:pPr>
            <w:r w:rsidRPr="00203B42">
              <w:rPr>
                <w:rFonts w:ascii="Times New Roman" w:eastAsia="Times New Roman" w:hAnsi="Times New Roman" w:cs="Times New Roman"/>
                <w:b/>
                <w:bCs/>
                <w:sz w:val="28"/>
                <w:szCs w:val="28"/>
              </w:rPr>
              <w:t>Тема 3.</w:t>
            </w:r>
            <w:r w:rsidRPr="00203B42">
              <w:rPr>
                <w:rFonts w:ascii="Times New Roman" w:eastAsia="Times New Roman" w:hAnsi="Times New Roman" w:cs="Times New Roman"/>
                <w:sz w:val="28"/>
                <w:szCs w:val="28"/>
              </w:rPr>
              <w:t xml:space="preserve"> </w:t>
            </w:r>
            <w:proofErr w:type="spellStart"/>
            <w:r w:rsidRPr="00203B42">
              <w:rPr>
                <w:rFonts w:ascii="Times New Roman" w:eastAsia="Times New Roman" w:hAnsi="Times New Roman" w:cs="Times New Roman"/>
                <w:sz w:val="28"/>
                <w:szCs w:val="28"/>
              </w:rPr>
              <w:t>Документні</w:t>
            </w:r>
            <w:proofErr w:type="spellEnd"/>
            <w:r w:rsidRPr="00203B42">
              <w:rPr>
                <w:rFonts w:ascii="Times New Roman" w:eastAsia="Times New Roman" w:hAnsi="Times New Roman" w:cs="Times New Roman"/>
                <w:sz w:val="28"/>
                <w:szCs w:val="28"/>
              </w:rPr>
              <w:t xml:space="preserve"> бази даних</w:t>
            </w:r>
            <w:r>
              <w:rPr>
                <w:rFonts w:ascii="Times New Roman" w:eastAsia="Times New Roman" w:hAnsi="Times New Roman" w:cs="Times New Roman"/>
                <w:sz w:val="28"/>
                <w:szCs w:val="28"/>
              </w:rPr>
              <w:t>.</w:t>
            </w:r>
          </w:p>
          <w:p w:rsidR="00203B42" w:rsidRDefault="00203B42">
            <w:pPr>
              <w:jc w:val="both"/>
              <w:rPr>
                <w:rFonts w:ascii="Times New Roman" w:eastAsia="Times New Roman" w:hAnsi="Times New Roman" w:cs="Times New Roman"/>
                <w:sz w:val="28"/>
                <w:szCs w:val="28"/>
              </w:rPr>
            </w:pPr>
            <w:r w:rsidRPr="00203B42">
              <w:rPr>
                <w:rFonts w:ascii="Times New Roman" w:eastAsia="Times New Roman" w:hAnsi="Times New Roman" w:cs="Times New Roman"/>
                <w:b/>
                <w:bCs/>
                <w:sz w:val="28"/>
                <w:szCs w:val="28"/>
              </w:rPr>
              <w:t>Тема 4.</w:t>
            </w:r>
            <w:r w:rsidRPr="00203B42">
              <w:rPr>
                <w:rFonts w:ascii="Times New Roman" w:eastAsia="Times New Roman" w:hAnsi="Times New Roman" w:cs="Times New Roman"/>
                <w:sz w:val="28"/>
                <w:szCs w:val="28"/>
              </w:rPr>
              <w:t xml:space="preserve"> Колонкові бази даних</w:t>
            </w:r>
            <w:r>
              <w:rPr>
                <w:rFonts w:ascii="Times New Roman" w:eastAsia="Times New Roman" w:hAnsi="Times New Roman" w:cs="Times New Roman"/>
                <w:sz w:val="28"/>
                <w:szCs w:val="28"/>
              </w:rPr>
              <w:t>.</w:t>
            </w:r>
          </w:p>
          <w:p w:rsidR="00203B42" w:rsidRDefault="00203B42">
            <w:pPr>
              <w:jc w:val="both"/>
              <w:rPr>
                <w:rFonts w:ascii="Times New Roman" w:eastAsia="Times New Roman" w:hAnsi="Times New Roman" w:cs="Times New Roman"/>
                <w:sz w:val="28"/>
                <w:szCs w:val="28"/>
              </w:rPr>
            </w:pPr>
            <w:r w:rsidRPr="00203B42">
              <w:rPr>
                <w:rFonts w:ascii="Times New Roman" w:eastAsia="Times New Roman" w:hAnsi="Times New Roman" w:cs="Times New Roman"/>
                <w:b/>
                <w:bCs/>
                <w:sz w:val="28"/>
                <w:szCs w:val="28"/>
              </w:rPr>
              <w:t>Тема 5.</w:t>
            </w:r>
            <w:r w:rsidRPr="00203B42">
              <w:rPr>
                <w:rFonts w:ascii="Times New Roman" w:eastAsia="Times New Roman" w:hAnsi="Times New Roman" w:cs="Times New Roman"/>
                <w:sz w:val="28"/>
                <w:szCs w:val="28"/>
              </w:rPr>
              <w:t xml:space="preserve"> Графові бази даних</w:t>
            </w:r>
            <w:r>
              <w:rPr>
                <w:rFonts w:ascii="Times New Roman" w:eastAsia="Times New Roman" w:hAnsi="Times New Roman" w:cs="Times New Roman"/>
                <w:sz w:val="28"/>
                <w:szCs w:val="28"/>
              </w:rPr>
              <w:t>.</w:t>
            </w:r>
          </w:p>
          <w:p w:rsidR="00203B42" w:rsidRDefault="00203B42">
            <w:pPr>
              <w:jc w:val="both"/>
              <w:rPr>
                <w:rFonts w:ascii="Times New Roman" w:eastAsia="Times New Roman" w:hAnsi="Times New Roman" w:cs="Times New Roman"/>
                <w:sz w:val="28"/>
                <w:szCs w:val="28"/>
              </w:rPr>
            </w:pPr>
            <w:r w:rsidRPr="00203B42">
              <w:rPr>
                <w:rFonts w:ascii="Times New Roman" w:eastAsia="Times New Roman" w:hAnsi="Times New Roman" w:cs="Times New Roman"/>
                <w:b/>
                <w:bCs/>
                <w:sz w:val="28"/>
                <w:szCs w:val="28"/>
              </w:rPr>
              <w:t>Тема 6.</w:t>
            </w:r>
            <w:r w:rsidRPr="00203B42">
              <w:rPr>
                <w:rFonts w:ascii="Times New Roman" w:eastAsia="Times New Roman" w:hAnsi="Times New Roman" w:cs="Times New Roman"/>
                <w:sz w:val="28"/>
                <w:szCs w:val="28"/>
              </w:rPr>
              <w:t xml:space="preserve"> Бази даних типу ключ-значення</w:t>
            </w:r>
            <w:r>
              <w:rPr>
                <w:rFonts w:ascii="Times New Roman" w:eastAsia="Times New Roman" w:hAnsi="Times New Roman" w:cs="Times New Roman"/>
                <w:sz w:val="28"/>
                <w:szCs w:val="28"/>
              </w:rPr>
              <w:t>.</w:t>
            </w:r>
          </w:p>
          <w:p w:rsidR="00203B42" w:rsidRDefault="00203B42">
            <w:pPr>
              <w:jc w:val="both"/>
              <w:rPr>
                <w:rFonts w:ascii="Times New Roman" w:eastAsia="Times New Roman" w:hAnsi="Times New Roman" w:cs="Times New Roman"/>
                <w:sz w:val="28"/>
                <w:szCs w:val="28"/>
              </w:rPr>
            </w:pPr>
            <w:r w:rsidRPr="00203B42">
              <w:rPr>
                <w:rFonts w:ascii="Times New Roman" w:eastAsia="Times New Roman" w:hAnsi="Times New Roman" w:cs="Times New Roman"/>
                <w:b/>
                <w:bCs/>
                <w:sz w:val="28"/>
                <w:szCs w:val="28"/>
              </w:rPr>
              <w:t>Тема 7.</w:t>
            </w:r>
            <w:r w:rsidRPr="00203B42">
              <w:rPr>
                <w:rFonts w:ascii="Times New Roman" w:eastAsia="Times New Roman" w:hAnsi="Times New Roman" w:cs="Times New Roman"/>
                <w:sz w:val="28"/>
                <w:szCs w:val="28"/>
              </w:rPr>
              <w:t xml:space="preserve"> Запити та маніпулювання даними у </w:t>
            </w:r>
            <w:proofErr w:type="spellStart"/>
            <w:r w:rsidRPr="00203B42">
              <w:rPr>
                <w:rFonts w:ascii="Times New Roman" w:eastAsia="Times New Roman" w:hAnsi="Times New Roman" w:cs="Times New Roman"/>
                <w:sz w:val="28"/>
                <w:szCs w:val="28"/>
              </w:rPr>
              <w:t>NoSQL</w:t>
            </w:r>
            <w:proofErr w:type="spellEnd"/>
            <w:r w:rsidRPr="00203B42">
              <w:rPr>
                <w:rFonts w:ascii="Times New Roman" w:eastAsia="Times New Roman" w:hAnsi="Times New Roman" w:cs="Times New Roman"/>
                <w:sz w:val="28"/>
                <w:szCs w:val="28"/>
              </w:rPr>
              <w:t xml:space="preserve"> базах</w:t>
            </w:r>
            <w:r>
              <w:rPr>
                <w:rFonts w:ascii="Times New Roman" w:eastAsia="Times New Roman" w:hAnsi="Times New Roman" w:cs="Times New Roman"/>
                <w:sz w:val="28"/>
                <w:szCs w:val="28"/>
              </w:rPr>
              <w:t>.</w:t>
            </w:r>
            <w:r w:rsidRPr="00203B42">
              <w:rPr>
                <w:rFonts w:ascii="Times New Roman" w:eastAsia="Times New Roman" w:hAnsi="Times New Roman" w:cs="Times New Roman"/>
                <w:sz w:val="28"/>
                <w:szCs w:val="28"/>
              </w:rPr>
              <w:br/>
            </w:r>
            <w:r w:rsidRPr="00203B42">
              <w:rPr>
                <w:rFonts w:ascii="Times New Roman" w:eastAsia="Times New Roman" w:hAnsi="Times New Roman" w:cs="Times New Roman"/>
                <w:b/>
                <w:bCs/>
                <w:sz w:val="28"/>
                <w:szCs w:val="28"/>
              </w:rPr>
              <w:t>Тема 8.</w:t>
            </w:r>
            <w:r w:rsidRPr="00203B42">
              <w:rPr>
                <w:rFonts w:ascii="Times New Roman" w:eastAsia="Times New Roman" w:hAnsi="Times New Roman" w:cs="Times New Roman"/>
                <w:sz w:val="28"/>
                <w:szCs w:val="28"/>
              </w:rPr>
              <w:t xml:space="preserve"> Масштабування, </w:t>
            </w:r>
            <w:proofErr w:type="spellStart"/>
            <w:r w:rsidRPr="00203B42">
              <w:rPr>
                <w:rFonts w:ascii="Times New Roman" w:eastAsia="Times New Roman" w:hAnsi="Times New Roman" w:cs="Times New Roman"/>
                <w:sz w:val="28"/>
                <w:szCs w:val="28"/>
              </w:rPr>
              <w:t>шардинг</w:t>
            </w:r>
            <w:proofErr w:type="spellEnd"/>
            <w:r w:rsidRPr="00203B42">
              <w:rPr>
                <w:rFonts w:ascii="Times New Roman" w:eastAsia="Times New Roman" w:hAnsi="Times New Roman" w:cs="Times New Roman"/>
                <w:sz w:val="28"/>
                <w:szCs w:val="28"/>
              </w:rPr>
              <w:t xml:space="preserve"> та реплікація у </w:t>
            </w:r>
            <w:proofErr w:type="spellStart"/>
            <w:r w:rsidRPr="00203B42">
              <w:rPr>
                <w:rFonts w:ascii="Times New Roman" w:eastAsia="Times New Roman" w:hAnsi="Times New Roman" w:cs="Times New Roman"/>
                <w:sz w:val="28"/>
                <w:szCs w:val="28"/>
              </w:rPr>
              <w:t>NoSQL</w:t>
            </w:r>
            <w:proofErr w:type="spellEnd"/>
            <w:r w:rsidRPr="00203B42">
              <w:rPr>
                <w:rFonts w:ascii="Times New Roman" w:eastAsia="Times New Roman" w:hAnsi="Times New Roman" w:cs="Times New Roman"/>
                <w:sz w:val="28"/>
                <w:szCs w:val="28"/>
              </w:rPr>
              <w:t xml:space="preserve"> базах</w:t>
            </w:r>
            <w:r>
              <w:rPr>
                <w:rFonts w:ascii="Times New Roman" w:eastAsia="Times New Roman" w:hAnsi="Times New Roman" w:cs="Times New Roman"/>
                <w:sz w:val="28"/>
                <w:szCs w:val="28"/>
              </w:rPr>
              <w:t xml:space="preserve"> даних.</w:t>
            </w:r>
          </w:p>
          <w:p w:rsidR="00203B42" w:rsidRDefault="00203B42">
            <w:pPr>
              <w:jc w:val="both"/>
              <w:rPr>
                <w:rFonts w:ascii="Times New Roman" w:eastAsia="Times New Roman" w:hAnsi="Times New Roman" w:cs="Times New Roman"/>
                <w:sz w:val="28"/>
                <w:szCs w:val="28"/>
              </w:rPr>
            </w:pPr>
            <w:r w:rsidRPr="00203B42">
              <w:rPr>
                <w:rFonts w:ascii="Times New Roman" w:eastAsia="Times New Roman" w:hAnsi="Times New Roman" w:cs="Times New Roman"/>
                <w:b/>
                <w:bCs/>
                <w:sz w:val="28"/>
                <w:szCs w:val="28"/>
              </w:rPr>
              <w:t>Тема 9.</w:t>
            </w:r>
            <w:r w:rsidRPr="00203B42">
              <w:rPr>
                <w:rFonts w:ascii="Times New Roman" w:eastAsia="Times New Roman" w:hAnsi="Times New Roman" w:cs="Times New Roman"/>
                <w:sz w:val="28"/>
                <w:szCs w:val="28"/>
              </w:rPr>
              <w:t xml:space="preserve"> Забезпечення узгодженості та цілісності даних у </w:t>
            </w:r>
            <w:proofErr w:type="spellStart"/>
            <w:r w:rsidRPr="00203B42">
              <w:rPr>
                <w:rFonts w:ascii="Times New Roman" w:eastAsia="Times New Roman" w:hAnsi="Times New Roman" w:cs="Times New Roman"/>
                <w:sz w:val="28"/>
                <w:szCs w:val="28"/>
              </w:rPr>
              <w:t>NoSQL</w:t>
            </w:r>
            <w:proofErr w:type="spellEnd"/>
            <w:r w:rsidRPr="00203B42">
              <w:rPr>
                <w:rFonts w:ascii="Times New Roman" w:eastAsia="Times New Roman" w:hAnsi="Times New Roman" w:cs="Times New Roman"/>
                <w:sz w:val="28"/>
                <w:szCs w:val="28"/>
              </w:rPr>
              <w:t xml:space="preserve"> системах</w:t>
            </w:r>
            <w:r>
              <w:rPr>
                <w:rFonts w:ascii="Times New Roman" w:eastAsia="Times New Roman" w:hAnsi="Times New Roman" w:cs="Times New Roman"/>
                <w:sz w:val="28"/>
                <w:szCs w:val="28"/>
              </w:rPr>
              <w:t>.</w:t>
            </w:r>
          </w:p>
          <w:p w:rsidR="00203B42" w:rsidRDefault="00203B42">
            <w:pPr>
              <w:jc w:val="both"/>
              <w:rPr>
                <w:rFonts w:ascii="Times New Roman" w:eastAsia="Times New Roman" w:hAnsi="Times New Roman" w:cs="Times New Roman"/>
                <w:sz w:val="28"/>
                <w:szCs w:val="28"/>
              </w:rPr>
            </w:pPr>
            <w:r w:rsidRPr="00203B42">
              <w:rPr>
                <w:rFonts w:ascii="Times New Roman" w:eastAsia="Times New Roman" w:hAnsi="Times New Roman" w:cs="Times New Roman"/>
                <w:b/>
                <w:bCs/>
                <w:sz w:val="28"/>
                <w:szCs w:val="28"/>
              </w:rPr>
              <w:t>Тема 10.</w:t>
            </w:r>
            <w:r w:rsidRPr="00203B42">
              <w:rPr>
                <w:rFonts w:ascii="Times New Roman" w:eastAsia="Times New Roman" w:hAnsi="Times New Roman" w:cs="Times New Roman"/>
                <w:sz w:val="28"/>
                <w:szCs w:val="28"/>
              </w:rPr>
              <w:t xml:space="preserve"> Оптимізація продуктивності </w:t>
            </w:r>
            <w:proofErr w:type="spellStart"/>
            <w:r w:rsidRPr="00203B42">
              <w:rPr>
                <w:rFonts w:ascii="Times New Roman" w:eastAsia="Times New Roman" w:hAnsi="Times New Roman" w:cs="Times New Roman"/>
                <w:sz w:val="28"/>
                <w:szCs w:val="28"/>
              </w:rPr>
              <w:t>NoSQL</w:t>
            </w:r>
            <w:proofErr w:type="spellEnd"/>
            <w:r w:rsidRPr="00203B42">
              <w:rPr>
                <w:rFonts w:ascii="Times New Roman" w:eastAsia="Times New Roman" w:hAnsi="Times New Roman" w:cs="Times New Roman"/>
                <w:sz w:val="28"/>
                <w:szCs w:val="28"/>
              </w:rPr>
              <w:t xml:space="preserve"> баз даних</w:t>
            </w:r>
            <w:r>
              <w:rPr>
                <w:rFonts w:ascii="Times New Roman" w:eastAsia="Times New Roman" w:hAnsi="Times New Roman" w:cs="Times New Roman"/>
                <w:sz w:val="28"/>
                <w:szCs w:val="28"/>
              </w:rPr>
              <w:t>.</w:t>
            </w:r>
            <w:r w:rsidRPr="00203B42">
              <w:rPr>
                <w:rFonts w:ascii="Times New Roman" w:eastAsia="Times New Roman" w:hAnsi="Times New Roman" w:cs="Times New Roman"/>
                <w:sz w:val="28"/>
                <w:szCs w:val="28"/>
              </w:rPr>
              <w:br/>
            </w:r>
            <w:r w:rsidRPr="00203B42">
              <w:rPr>
                <w:rFonts w:ascii="Times New Roman" w:eastAsia="Times New Roman" w:hAnsi="Times New Roman" w:cs="Times New Roman"/>
                <w:b/>
                <w:bCs/>
                <w:sz w:val="28"/>
                <w:szCs w:val="28"/>
              </w:rPr>
              <w:t>Тема 11.</w:t>
            </w:r>
            <w:r w:rsidRPr="00203B42">
              <w:rPr>
                <w:rFonts w:ascii="Times New Roman" w:eastAsia="Times New Roman" w:hAnsi="Times New Roman" w:cs="Times New Roman"/>
                <w:sz w:val="28"/>
                <w:szCs w:val="28"/>
              </w:rPr>
              <w:t xml:space="preserve"> Інтеграція </w:t>
            </w:r>
            <w:proofErr w:type="spellStart"/>
            <w:r w:rsidRPr="00203B42">
              <w:rPr>
                <w:rFonts w:ascii="Times New Roman" w:eastAsia="Times New Roman" w:hAnsi="Times New Roman" w:cs="Times New Roman"/>
                <w:sz w:val="28"/>
                <w:szCs w:val="28"/>
              </w:rPr>
              <w:t>NoSQL</w:t>
            </w:r>
            <w:proofErr w:type="spellEnd"/>
            <w:r w:rsidRPr="00203B42">
              <w:rPr>
                <w:rFonts w:ascii="Times New Roman" w:eastAsia="Times New Roman" w:hAnsi="Times New Roman" w:cs="Times New Roman"/>
                <w:sz w:val="28"/>
                <w:szCs w:val="28"/>
              </w:rPr>
              <w:t xml:space="preserve"> баз даних у сучасні інформаційні системи</w:t>
            </w:r>
            <w:r>
              <w:rPr>
                <w:rFonts w:ascii="Times New Roman" w:eastAsia="Times New Roman" w:hAnsi="Times New Roman" w:cs="Times New Roman"/>
                <w:sz w:val="28"/>
                <w:szCs w:val="28"/>
              </w:rPr>
              <w:t>.</w:t>
            </w:r>
          </w:p>
          <w:p w:rsidR="00203B42" w:rsidRPr="00203B42" w:rsidRDefault="00203B42">
            <w:pPr>
              <w:jc w:val="both"/>
              <w:rPr>
                <w:rFonts w:ascii="Times New Roman" w:eastAsia="Times New Roman" w:hAnsi="Times New Roman" w:cs="Times New Roman"/>
                <w:sz w:val="28"/>
                <w:szCs w:val="28"/>
              </w:rPr>
            </w:pPr>
            <w:r w:rsidRPr="00203B42">
              <w:rPr>
                <w:rFonts w:ascii="Times New Roman" w:eastAsia="Times New Roman" w:hAnsi="Times New Roman" w:cs="Times New Roman"/>
                <w:b/>
                <w:bCs/>
                <w:sz w:val="28"/>
                <w:szCs w:val="28"/>
              </w:rPr>
              <w:t>Тема 12.</w:t>
            </w:r>
            <w:r w:rsidRPr="00203B42">
              <w:rPr>
                <w:rFonts w:ascii="Times New Roman" w:eastAsia="Times New Roman" w:hAnsi="Times New Roman" w:cs="Times New Roman"/>
                <w:sz w:val="28"/>
                <w:szCs w:val="28"/>
              </w:rPr>
              <w:t xml:space="preserve"> Перспективи розвитку </w:t>
            </w:r>
            <w:proofErr w:type="spellStart"/>
            <w:r w:rsidRPr="00203B42">
              <w:rPr>
                <w:rFonts w:ascii="Times New Roman" w:eastAsia="Times New Roman" w:hAnsi="Times New Roman" w:cs="Times New Roman"/>
                <w:sz w:val="28"/>
                <w:szCs w:val="28"/>
              </w:rPr>
              <w:t>NoSQL</w:t>
            </w:r>
            <w:proofErr w:type="spellEnd"/>
            <w:r w:rsidRPr="00203B42">
              <w:rPr>
                <w:rFonts w:ascii="Times New Roman" w:eastAsia="Times New Roman" w:hAnsi="Times New Roman" w:cs="Times New Roman"/>
                <w:sz w:val="28"/>
                <w:szCs w:val="28"/>
              </w:rPr>
              <w:t xml:space="preserve"> технологій та їх роль у </w:t>
            </w:r>
            <w:proofErr w:type="spellStart"/>
            <w:r w:rsidRPr="00203B42">
              <w:rPr>
                <w:rFonts w:ascii="Times New Roman" w:eastAsia="Times New Roman" w:hAnsi="Times New Roman" w:cs="Times New Roman"/>
                <w:sz w:val="28"/>
                <w:szCs w:val="28"/>
              </w:rPr>
              <w:t>Big</w:t>
            </w:r>
            <w:proofErr w:type="spellEnd"/>
            <w:r w:rsidRPr="00203B42">
              <w:rPr>
                <w:rFonts w:ascii="Times New Roman" w:eastAsia="Times New Roman" w:hAnsi="Times New Roman" w:cs="Times New Roman"/>
                <w:sz w:val="28"/>
                <w:szCs w:val="28"/>
              </w:rPr>
              <w:t xml:space="preserve"> </w:t>
            </w:r>
            <w:proofErr w:type="spellStart"/>
            <w:r w:rsidRPr="00203B42">
              <w:rPr>
                <w:rFonts w:ascii="Times New Roman" w:eastAsia="Times New Roman" w:hAnsi="Times New Roman" w:cs="Times New Roman"/>
                <w:sz w:val="28"/>
                <w:szCs w:val="28"/>
              </w:rPr>
              <w:t>Data</w:t>
            </w:r>
            <w:proofErr w:type="spellEnd"/>
            <w:r>
              <w:rPr>
                <w:rFonts w:ascii="Times New Roman" w:eastAsia="Times New Roman" w:hAnsi="Times New Roman" w:cs="Times New Roman"/>
                <w:sz w:val="28"/>
                <w:szCs w:val="28"/>
              </w:rPr>
              <w:t>.</w:t>
            </w:r>
          </w:p>
        </w:tc>
      </w:tr>
      <w:tr w:rsidR="00D07A5A">
        <w:tc>
          <w:tcPr>
            <w:tcW w:w="2977" w:type="dxa"/>
          </w:tcPr>
          <w:p w:rsidR="00D07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Політика дисципліни</w:t>
            </w:r>
          </w:p>
        </w:tc>
        <w:tc>
          <w:tcPr>
            <w:tcW w:w="6663" w:type="dxa"/>
          </w:tcPr>
          <w:p w:rsidR="00D07A5A"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Політика щодо відвідування.</w:t>
            </w:r>
            <w:r>
              <w:rPr>
                <w:rFonts w:ascii="Times New Roman" w:eastAsia="Times New Roman" w:hAnsi="Times New Roman" w:cs="Times New Roman"/>
                <w:sz w:val="28"/>
                <w:szCs w:val="28"/>
              </w:rPr>
              <w:t xml:space="preserve"> Відвідування лекційних занять, лабораторних робіт та контрольних заходів є обов’язковими. Якщо здобувач вищої освіти пропустив заняття або отримав незадовільну оцінку, то він має відпрацювати пропущене або нескладене шляхом вивчення матеріалів з відповідної теми, виконання практичних завдань, які розглядалися під час заняття, виконання тематичного тесту для </w:t>
            </w:r>
            <w:r>
              <w:rPr>
                <w:rFonts w:ascii="Times New Roman" w:eastAsia="Times New Roman" w:hAnsi="Times New Roman" w:cs="Times New Roman"/>
                <w:sz w:val="28"/>
                <w:szCs w:val="28"/>
              </w:rPr>
              <w:lastRenderedPageBreak/>
              <w:t>самоконтролю та написання конспекту з подальшим захистом під час індивідуальної консультації. Організація навчання здобувачів вищої освіти, які навчаються за індивідуальним графіком, здійснюється згідно «Положення про навчання за індивідуальним графіком у Черкаському державному технологічному університеті» (http://tiny.cc/88iiuz). Здобувач вищої освіти має підтримувати зворотній зв’язок із викладачем на всіх етапах вивчення дисципліни.</w:t>
            </w:r>
          </w:p>
          <w:p w:rsidR="00D07A5A"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Політика щодо дедлайнів та перескладання.</w:t>
            </w:r>
            <w:r>
              <w:rPr>
                <w:rFonts w:ascii="Times New Roman" w:eastAsia="Times New Roman" w:hAnsi="Times New Roman" w:cs="Times New Roman"/>
                <w:sz w:val="28"/>
                <w:szCs w:val="28"/>
              </w:rPr>
              <w:t xml:space="preserve"> Здобувачі вищої освіти звітують про виконання лабораторних завдань під час лабораторного заняття із відповідної теми. Роботи здобувачів вищої освіти (лабораторні, самостійні, індивідуальні тощо), які здаються із порушенням термінів без поважних причин, оцінюються на нижчу оцінку (75% від можливої максимальної кількості балів за певний вид діяльності). </w:t>
            </w:r>
          </w:p>
          <w:p w:rsidR="00D07A5A"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Модульні контрольні роботи проводяться у формі тестів в письмовій формі або із застосуванням можливостей системи підтримки дистанційного навчання ЧДТУ у терміни, передбачені робочою програмою дисципліни. Здобувачу вищої освіти надається 2 спроби для проходження тесту. У разі одержання незадовільної оцінки за поточну модульну контрольну роботу (менш 60 % правильних відповідей), перескладання відбувається у формі усної співбесіди з теоретичних питань модулю.</w:t>
            </w:r>
          </w:p>
          <w:p w:rsidR="00D07A5A"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Політика щодо академічної доброчесності.</w:t>
            </w:r>
            <w:r>
              <w:rPr>
                <w:rFonts w:ascii="Times New Roman" w:eastAsia="Times New Roman" w:hAnsi="Times New Roman" w:cs="Times New Roman"/>
                <w:sz w:val="28"/>
                <w:szCs w:val="28"/>
              </w:rPr>
              <w:t xml:space="preserve"> Здобувачі вищої освіти мають свідомо дотримуватися «Кодексу академічної доброчесності Черкаського державного технологічного університету» (http://tiny.cc/b8iiuz), використовувати у навчальній та дослідницькій діяльності лише перевірені чи достовірні джерела інформації, </w:t>
            </w:r>
            <w:proofErr w:type="spellStart"/>
            <w:r>
              <w:rPr>
                <w:rFonts w:ascii="Times New Roman" w:eastAsia="Times New Roman" w:hAnsi="Times New Roman" w:cs="Times New Roman"/>
                <w:sz w:val="28"/>
                <w:szCs w:val="28"/>
              </w:rPr>
              <w:t>грамотно</w:t>
            </w:r>
            <w:proofErr w:type="spellEnd"/>
            <w:r>
              <w:rPr>
                <w:rFonts w:ascii="Times New Roman" w:eastAsia="Times New Roman" w:hAnsi="Times New Roman" w:cs="Times New Roman"/>
                <w:sz w:val="28"/>
                <w:szCs w:val="28"/>
              </w:rPr>
              <w:t xml:space="preserve"> посилатися на них. </w:t>
            </w:r>
          </w:p>
          <w:p w:rsidR="00D07A5A"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проведення контрольних заходів не допускається залучення здобувачами вищої освіти зовнішніх джерел інформації, крім дозволених для використання.</w:t>
            </w:r>
          </w:p>
          <w:p w:rsidR="00D07A5A"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Політика зарахування результатів неформальної освіти.</w:t>
            </w:r>
            <w:r>
              <w:rPr>
                <w:rFonts w:ascii="Times New Roman" w:eastAsia="Times New Roman" w:hAnsi="Times New Roman" w:cs="Times New Roman"/>
                <w:sz w:val="28"/>
                <w:szCs w:val="28"/>
              </w:rPr>
              <w:t xml:space="preserve"> Визнання результатів навчання, отриманих в умовах неформальної/</w:t>
            </w:r>
            <w:proofErr w:type="spellStart"/>
            <w:r>
              <w:rPr>
                <w:rFonts w:ascii="Times New Roman" w:eastAsia="Times New Roman" w:hAnsi="Times New Roman" w:cs="Times New Roman"/>
                <w:sz w:val="28"/>
                <w:szCs w:val="28"/>
              </w:rPr>
              <w:t>інформальної</w:t>
            </w:r>
            <w:proofErr w:type="spellEnd"/>
            <w:r>
              <w:rPr>
                <w:rFonts w:ascii="Times New Roman" w:eastAsia="Times New Roman" w:hAnsi="Times New Roman" w:cs="Times New Roman"/>
                <w:sz w:val="28"/>
                <w:szCs w:val="28"/>
              </w:rPr>
              <w:t xml:space="preserve"> освіти здійснюється згідно «Положення про порядок визнання у Черкаському державному технологічному </w:t>
            </w:r>
            <w:r>
              <w:rPr>
                <w:rFonts w:ascii="Times New Roman" w:eastAsia="Times New Roman" w:hAnsi="Times New Roman" w:cs="Times New Roman"/>
                <w:sz w:val="28"/>
                <w:szCs w:val="28"/>
              </w:rPr>
              <w:lastRenderedPageBreak/>
              <w:t xml:space="preserve">університеті результатів навчання, отриманих в умовах неформальної / </w:t>
            </w:r>
            <w:proofErr w:type="spellStart"/>
            <w:r>
              <w:rPr>
                <w:rFonts w:ascii="Times New Roman" w:eastAsia="Times New Roman" w:hAnsi="Times New Roman" w:cs="Times New Roman"/>
                <w:sz w:val="28"/>
                <w:szCs w:val="28"/>
              </w:rPr>
              <w:t>інформальної</w:t>
            </w:r>
            <w:proofErr w:type="spellEnd"/>
            <w:r>
              <w:rPr>
                <w:rFonts w:ascii="Times New Roman" w:eastAsia="Times New Roman" w:hAnsi="Times New Roman" w:cs="Times New Roman"/>
                <w:sz w:val="28"/>
                <w:szCs w:val="28"/>
              </w:rPr>
              <w:t xml:space="preserve"> освіти» (http://tiny.cc/d8iiuz).</w:t>
            </w:r>
          </w:p>
        </w:tc>
      </w:tr>
    </w:tbl>
    <w:p w:rsidR="00D07A5A" w:rsidRDefault="00D07A5A"/>
    <w:tbl>
      <w:tblPr>
        <w:tblStyle w:val="a1"/>
        <w:tblW w:w="97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7"/>
        <w:gridCol w:w="6164"/>
      </w:tblGrid>
      <w:tr w:rsidR="00203B42" w:rsidTr="00244EF9">
        <w:trPr>
          <w:trHeight w:val="257"/>
        </w:trPr>
        <w:tc>
          <w:tcPr>
            <w:tcW w:w="3547" w:type="dxa"/>
          </w:tcPr>
          <w:p w:rsidR="00203B42" w:rsidRDefault="00203B4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Прізвище, ім’я, по батькові</w:t>
            </w:r>
          </w:p>
        </w:tc>
        <w:tc>
          <w:tcPr>
            <w:tcW w:w="6164" w:type="dxa"/>
          </w:tcPr>
          <w:p w:rsidR="00203B42" w:rsidRDefault="00203B42" w:rsidP="00244EF9">
            <w:pPr>
              <w:spacing w:after="0" w:line="240" w:lineRule="auto"/>
              <w:ind w:left="-12"/>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Розломій</w:t>
            </w:r>
            <w:proofErr w:type="spellEnd"/>
            <w:r>
              <w:rPr>
                <w:rFonts w:ascii="Times New Roman" w:eastAsia="Times New Roman" w:hAnsi="Times New Roman" w:cs="Times New Roman"/>
                <w:sz w:val="28"/>
                <w:szCs w:val="28"/>
              </w:rPr>
              <w:t xml:space="preserve"> Інна Олександрівна</w:t>
            </w:r>
          </w:p>
        </w:tc>
      </w:tr>
      <w:tr w:rsidR="00203B42" w:rsidTr="00244EF9">
        <w:trPr>
          <w:trHeight w:val="224"/>
        </w:trPr>
        <w:tc>
          <w:tcPr>
            <w:tcW w:w="3547" w:type="dxa"/>
          </w:tcPr>
          <w:p w:rsidR="00203B42" w:rsidRDefault="00203B4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Науковий ступінь</w:t>
            </w:r>
          </w:p>
        </w:tc>
        <w:tc>
          <w:tcPr>
            <w:tcW w:w="6164" w:type="dxa"/>
          </w:tcPr>
          <w:p w:rsidR="00203B42" w:rsidRDefault="00203B42" w:rsidP="00244EF9">
            <w:pPr>
              <w:spacing w:after="0" w:line="240" w:lineRule="auto"/>
              <w:ind w:left="-12"/>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к.т.н</w:t>
            </w:r>
            <w:proofErr w:type="spellEnd"/>
            <w:r>
              <w:rPr>
                <w:rFonts w:ascii="Times New Roman" w:eastAsia="Times New Roman" w:hAnsi="Times New Roman" w:cs="Times New Roman"/>
                <w:sz w:val="28"/>
                <w:szCs w:val="28"/>
              </w:rPr>
              <w:t>.</w:t>
            </w:r>
          </w:p>
        </w:tc>
      </w:tr>
      <w:tr w:rsidR="00203B42" w:rsidTr="00244EF9">
        <w:trPr>
          <w:trHeight w:val="224"/>
        </w:trPr>
        <w:tc>
          <w:tcPr>
            <w:tcW w:w="3547" w:type="dxa"/>
          </w:tcPr>
          <w:p w:rsidR="00203B42" w:rsidRDefault="00203B4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Наукове звання</w:t>
            </w:r>
          </w:p>
        </w:tc>
        <w:tc>
          <w:tcPr>
            <w:tcW w:w="6164" w:type="dxa"/>
          </w:tcPr>
          <w:p w:rsidR="00203B42" w:rsidRDefault="00203B4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доцент</w:t>
            </w:r>
          </w:p>
        </w:tc>
      </w:tr>
      <w:tr w:rsidR="00203B42" w:rsidTr="00244EF9">
        <w:trPr>
          <w:trHeight w:val="224"/>
        </w:trPr>
        <w:tc>
          <w:tcPr>
            <w:tcW w:w="3547" w:type="dxa"/>
          </w:tcPr>
          <w:p w:rsidR="00203B42" w:rsidRDefault="00203B4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Посада</w:t>
            </w:r>
          </w:p>
        </w:tc>
        <w:tc>
          <w:tcPr>
            <w:tcW w:w="6164" w:type="dxa"/>
          </w:tcPr>
          <w:p w:rsidR="00203B42" w:rsidRDefault="00203B4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доцент</w:t>
            </w:r>
          </w:p>
        </w:tc>
      </w:tr>
      <w:tr w:rsidR="00203B42" w:rsidTr="00244EF9">
        <w:trPr>
          <w:trHeight w:val="224"/>
        </w:trPr>
        <w:tc>
          <w:tcPr>
            <w:tcW w:w="3547" w:type="dxa"/>
          </w:tcPr>
          <w:p w:rsidR="00203B42" w:rsidRDefault="00203B4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Місце роботи</w:t>
            </w:r>
          </w:p>
        </w:tc>
        <w:tc>
          <w:tcPr>
            <w:tcW w:w="6164" w:type="dxa"/>
          </w:tcPr>
          <w:p w:rsidR="00203B42" w:rsidRDefault="00203B4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Черкаський державний технологічний університет, кафедра інформаційної безпеки на комп’ютерної інженерії</w:t>
            </w:r>
          </w:p>
        </w:tc>
      </w:tr>
      <w:tr w:rsidR="00203B42" w:rsidTr="00244EF9">
        <w:trPr>
          <w:trHeight w:val="224"/>
        </w:trPr>
        <w:tc>
          <w:tcPr>
            <w:tcW w:w="3547" w:type="dxa"/>
          </w:tcPr>
          <w:p w:rsidR="00203B42" w:rsidRDefault="00203B4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Адреса кафедри</w:t>
            </w:r>
          </w:p>
        </w:tc>
        <w:tc>
          <w:tcPr>
            <w:tcW w:w="6164" w:type="dxa"/>
          </w:tcPr>
          <w:p w:rsidR="00203B42" w:rsidRDefault="00203B4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 Черкаси, </w:t>
            </w:r>
            <w:proofErr w:type="spellStart"/>
            <w:r>
              <w:rPr>
                <w:rFonts w:ascii="Times New Roman" w:eastAsia="Times New Roman" w:hAnsi="Times New Roman" w:cs="Times New Roman"/>
                <w:sz w:val="28"/>
                <w:szCs w:val="28"/>
              </w:rPr>
              <w:t>бул</w:t>
            </w:r>
            <w:proofErr w:type="spellEnd"/>
            <w:r>
              <w:rPr>
                <w:rFonts w:ascii="Times New Roman" w:eastAsia="Times New Roman" w:hAnsi="Times New Roman" w:cs="Times New Roman"/>
                <w:sz w:val="28"/>
                <w:szCs w:val="28"/>
              </w:rPr>
              <w:t>. Шевченка, 460, к.604</w:t>
            </w:r>
          </w:p>
        </w:tc>
      </w:tr>
      <w:tr w:rsidR="00203B42" w:rsidTr="00244EF9">
        <w:trPr>
          <w:trHeight w:val="224"/>
        </w:trPr>
        <w:tc>
          <w:tcPr>
            <w:tcW w:w="3547" w:type="dxa"/>
          </w:tcPr>
          <w:p w:rsidR="00203B42" w:rsidRDefault="00203B4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Контактний телефон</w:t>
            </w:r>
          </w:p>
        </w:tc>
        <w:tc>
          <w:tcPr>
            <w:tcW w:w="6164" w:type="dxa"/>
          </w:tcPr>
          <w:p w:rsidR="00203B42" w:rsidRDefault="00203B4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(096) 9983648</w:t>
            </w:r>
          </w:p>
        </w:tc>
      </w:tr>
      <w:tr w:rsidR="00203B42" w:rsidTr="00244EF9">
        <w:trPr>
          <w:trHeight w:val="224"/>
        </w:trPr>
        <w:tc>
          <w:tcPr>
            <w:tcW w:w="3547" w:type="dxa"/>
          </w:tcPr>
          <w:p w:rsidR="00203B42" w:rsidRDefault="00203B42" w:rsidP="00244EF9">
            <w:pPr>
              <w:spacing w:after="0" w:line="240" w:lineRule="auto"/>
              <w:ind w:left="-12"/>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Профайл</w:t>
            </w:r>
            <w:proofErr w:type="spellEnd"/>
            <w:r>
              <w:rPr>
                <w:rFonts w:ascii="Times New Roman" w:eastAsia="Times New Roman" w:hAnsi="Times New Roman" w:cs="Times New Roman"/>
                <w:sz w:val="28"/>
                <w:szCs w:val="28"/>
              </w:rPr>
              <w:t xml:space="preserve"> викладача</w:t>
            </w:r>
          </w:p>
        </w:tc>
        <w:tc>
          <w:tcPr>
            <w:tcW w:w="6164" w:type="dxa"/>
          </w:tcPr>
          <w:p w:rsidR="00203B42" w:rsidRPr="00203B42" w:rsidRDefault="00203B42" w:rsidP="00244EF9">
            <w:pPr>
              <w:spacing w:after="0" w:line="240" w:lineRule="auto"/>
              <w:ind w:left="-12"/>
              <w:rPr>
                <w:rFonts w:ascii="Times New Roman" w:eastAsia="Times New Roman" w:hAnsi="Times New Roman" w:cs="Times New Roman"/>
                <w:i/>
                <w:sz w:val="24"/>
                <w:szCs w:val="24"/>
              </w:rPr>
            </w:pPr>
            <w:r w:rsidRPr="000A3D15">
              <w:rPr>
                <w:rFonts w:ascii="Times New Roman" w:eastAsia="Times New Roman" w:hAnsi="Times New Roman" w:cs="Times New Roman"/>
                <w:i/>
                <w:sz w:val="28"/>
                <w:szCs w:val="28"/>
              </w:rPr>
              <w:t>https://ibki.chdtu.edu.ua/staff/rozlomij-inna-oleksandrivna/</w:t>
            </w:r>
          </w:p>
        </w:tc>
      </w:tr>
      <w:tr w:rsidR="00203B42" w:rsidTr="00244EF9">
        <w:trPr>
          <w:trHeight w:val="224"/>
        </w:trPr>
        <w:tc>
          <w:tcPr>
            <w:tcW w:w="3547" w:type="dxa"/>
          </w:tcPr>
          <w:p w:rsidR="00203B42" w:rsidRDefault="00203B4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e-</w:t>
            </w:r>
            <w:proofErr w:type="spellStart"/>
            <w:r>
              <w:rPr>
                <w:rFonts w:ascii="Times New Roman" w:eastAsia="Times New Roman" w:hAnsi="Times New Roman" w:cs="Times New Roman"/>
                <w:sz w:val="28"/>
                <w:szCs w:val="28"/>
              </w:rPr>
              <w:t>mail</w:t>
            </w:r>
            <w:proofErr w:type="spellEnd"/>
            <w:r>
              <w:rPr>
                <w:rFonts w:ascii="Times New Roman" w:eastAsia="Times New Roman" w:hAnsi="Times New Roman" w:cs="Times New Roman"/>
                <w:sz w:val="28"/>
                <w:szCs w:val="28"/>
              </w:rPr>
              <w:t>:</w:t>
            </w:r>
          </w:p>
        </w:tc>
        <w:tc>
          <w:tcPr>
            <w:tcW w:w="6164" w:type="dxa"/>
          </w:tcPr>
          <w:p w:rsidR="00203B42" w:rsidRPr="00642AC8" w:rsidRDefault="00203B42" w:rsidP="00244EF9">
            <w:pPr>
              <w:spacing w:after="0" w:line="240" w:lineRule="auto"/>
              <w:ind w:left="-12"/>
              <w:rPr>
                <w:rFonts w:ascii="Times New Roman" w:eastAsia="Times New Roman" w:hAnsi="Times New Roman" w:cs="Times New Roman"/>
                <w:i/>
                <w:iCs/>
                <w:sz w:val="28"/>
                <w:szCs w:val="28"/>
              </w:rPr>
            </w:pPr>
            <w:proofErr w:type="spellStart"/>
            <w:r w:rsidRPr="00642AC8">
              <w:rPr>
                <w:rFonts w:ascii="Times New Roman" w:hAnsi="Times New Roman" w:cs="Times New Roman"/>
                <w:i/>
                <w:iCs/>
                <w:sz w:val="28"/>
                <w:szCs w:val="28"/>
                <w:lang w:val="en-US"/>
              </w:rPr>
              <w:t>i</w:t>
            </w:r>
            <w:proofErr w:type="spellEnd"/>
            <w:r w:rsidRPr="00642AC8">
              <w:rPr>
                <w:rFonts w:ascii="Times New Roman" w:hAnsi="Times New Roman" w:cs="Times New Roman"/>
                <w:i/>
                <w:iCs/>
                <w:sz w:val="28"/>
                <w:szCs w:val="28"/>
              </w:rPr>
              <w:t>.</w:t>
            </w:r>
            <w:proofErr w:type="spellStart"/>
            <w:r w:rsidRPr="00642AC8">
              <w:rPr>
                <w:rFonts w:ascii="Times New Roman" w:hAnsi="Times New Roman" w:cs="Times New Roman"/>
                <w:i/>
                <w:iCs/>
                <w:sz w:val="28"/>
                <w:szCs w:val="28"/>
                <w:lang w:val="en-US"/>
              </w:rPr>
              <w:t>rozlomii</w:t>
            </w:r>
            <w:proofErr w:type="spellEnd"/>
            <w:r w:rsidRPr="00642AC8">
              <w:rPr>
                <w:rFonts w:ascii="Times New Roman" w:hAnsi="Times New Roman" w:cs="Times New Roman"/>
                <w:i/>
                <w:iCs/>
                <w:sz w:val="28"/>
                <w:szCs w:val="28"/>
              </w:rPr>
              <w:t>@</w:t>
            </w:r>
            <w:proofErr w:type="spellStart"/>
            <w:r w:rsidRPr="00642AC8">
              <w:rPr>
                <w:rFonts w:ascii="Times New Roman" w:hAnsi="Times New Roman" w:cs="Times New Roman"/>
                <w:i/>
                <w:iCs/>
                <w:sz w:val="28"/>
                <w:szCs w:val="28"/>
                <w:lang w:val="en-US"/>
              </w:rPr>
              <w:t>chdtu</w:t>
            </w:r>
            <w:proofErr w:type="spellEnd"/>
            <w:r w:rsidRPr="00642AC8">
              <w:rPr>
                <w:rFonts w:ascii="Times New Roman" w:hAnsi="Times New Roman" w:cs="Times New Roman"/>
                <w:i/>
                <w:iCs/>
                <w:sz w:val="28"/>
                <w:szCs w:val="28"/>
              </w:rPr>
              <w:t>.</w:t>
            </w:r>
            <w:proofErr w:type="spellStart"/>
            <w:r w:rsidRPr="00642AC8">
              <w:rPr>
                <w:rFonts w:ascii="Times New Roman" w:hAnsi="Times New Roman" w:cs="Times New Roman"/>
                <w:i/>
                <w:iCs/>
                <w:sz w:val="28"/>
                <w:szCs w:val="28"/>
                <w:lang w:val="en-US"/>
              </w:rPr>
              <w:t>edu</w:t>
            </w:r>
            <w:proofErr w:type="spellEnd"/>
            <w:r w:rsidRPr="00642AC8">
              <w:rPr>
                <w:rFonts w:ascii="Times New Roman" w:hAnsi="Times New Roman" w:cs="Times New Roman"/>
                <w:i/>
                <w:iCs/>
                <w:sz w:val="28"/>
                <w:szCs w:val="28"/>
              </w:rPr>
              <w:t>.</w:t>
            </w:r>
            <w:proofErr w:type="spellStart"/>
            <w:r w:rsidRPr="00642AC8">
              <w:rPr>
                <w:rFonts w:ascii="Times New Roman" w:hAnsi="Times New Roman" w:cs="Times New Roman"/>
                <w:i/>
                <w:iCs/>
                <w:sz w:val="28"/>
                <w:szCs w:val="28"/>
                <w:lang w:val="en-US"/>
              </w:rPr>
              <w:t>ua</w:t>
            </w:r>
            <w:proofErr w:type="spellEnd"/>
          </w:p>
        </w:tc>
      </w:tr>
      <w:tr w:rsidR="00203B42" w:rsidTr="00244EF9">
        <w:trPr>
          <w:trHeight w:val="224"/>
        </w:trPr>
        <w:tc>
          <w:tcPr>
            <w:tcW w:w="3547" w:type="dxa"/>
          </w:tcPr>
          <w:p w:rsidR="00203B42" w:rsidRDefault="00203B42" w:rsidP="00244EF9">
            <w:pPr>
              <w:spacing w:after="0" w:line="240" w:lineRule="auto"/>
              <w:ind w:left="-12"/>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Профайл</w:t>
            </w:r>
            <w:proofErr w:type="spellEnd"/>
            <w:r>
              <w:rPr>
                <w:rFonts w:ascii="Times New Roman" w:eastAsia="Times New Roman" w:hAnsi="Times New Roman" w:cs="Times New Roman"/>
                <w:sz w:val="28"/>
                <w:szCs w:val="28"/>
              </w:rPr>
              <w:t xml:space="preserve"> дисципліни</w:t>
            </w:r>
          </w:p>
        </w:tc>
        <w:tc>
          <w:tcPr>
            <w:tcW w:w="6164" w:type="dxa"/>
          </w:tcPr>
          <w:p w:rsidR="00203B42" w:rsidRDefault="00203B42" w:rsidP="00244EF9">
            <w:pPr>
              <w:spacing w:after="0" w:line="240" w:lineRule="auto"/>
              <w:ind w:left="-12"/>
              <w:rPr>
                <w:rFonts w:ascii="Times New Roman" w:eastAsia="Times New Roman" w:hAnsi="Times New Roman" w:cs="Times New Roman"/>
                <w:sz w:val="28"/>
                <w:szCs w:val="28"/>
              </w:rPr>
            </w:pPr>
          </w:p>
        </w:tc>
      </w:tr>
      <w:tr w:rsidR="00203B42" w:rsidTr="00244EF9">
        <w:trPr>
          <w:trHeight w:val="224"/>
        </w:trPr>
        <w:tc>
          <w:tcPr>
            <w:tcW w:w="3547" w:type="dxa"/>
          </w:tcPr>
          <w:p w:rsidR="00203B42" w:rsidRDefault="00203B42" w:rsidP="00244EF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Розклад консультацій </w:t>
            </w:r>
          </w:p>
        </w:tc>
        <w:tc>
          <w:tcPr>
            <w:tcW w:w="6164" w:type="dxa"/>
          </w:tcPr>
          <w:p w:rsidR="00203B42" w:rsidRDefault="00203B42" w:rsidP="00244EF9">
            <w:pPr>
              <w:spacing w:after="0" w:line="240" w:lineRule="auto"/>
              <w:ind w:left="-12"/>
              <w:rPr>
                <w:rFonts w:ascii="Times New Roman" w:eastAsia="Times New Roman" w:hAnsi="Times New Roman" w:cs="Times New Roman"/>
                <w:i/>
                <w:sz w:val="28"/>
                <w:szCs w:val="28"/>
              </w:rPr>
            </w:pPr>
            <w:r>
              <w:rPr>
                <w:rFonts w:ascii="Times New Roman" w:eastAsia="Times New Roman" w:hAnsi="Times New Roman" w:cs="Times New Roman"/>
                <w:i/>
                <w:sz w:val="28"/>
                <w:szCs w:val="28"/>
              </w:rPr>
              <w:t>https://ibki.chdtu.edu.ua/debts/</w:t>
            </w:r>
          </w:p>
        </w:tc>
      </w:tr>
    </w:tbl>
    <w:p w:rsidR="00D07A5A" w:rsidRDefault="00D07A5A"/>
    <w:sectPr w:rsidR="00D07A5A">
      <w:pgSz w:w="11906" w:h="16838"/>
      <w:pgMar w:top="1134" w:right="85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C5A2C"/>
    <w:multiLevelType w:val="multilevel"/>
    <w:tmpl w:val="00DC3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1297841"/>
    <w:multiLevelType w:val="hybridMultilevel"/>
    <w:tmpl w:val="60762646"/>
    <w:lvl w:ilvl="0" w:tplc="E79A7F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785669">
    <w:abstractNumId w:val="0"/>
  </w:num>
  <w:num w:numId="2" w16cid:durableId="1887642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A5A"/>
    <w:rsid w:val="00203B42"/>
    <w:rsid w:val="00642AC8"/>
    <w:rsid w:val="00D0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64491D"/>
  <w15:docId w15:val="{EFC41F3F-6F32-264F-B23F-11488824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0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10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10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10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10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10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0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0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0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0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D10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10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10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10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10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10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0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0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092"/>
    <w:rPr>
      <w:rFonts w:eastAsiaTheme="majorEastAsia" w:cstheme="majorBidi"/>
      <w:color w:val="272727" w:themeColor="text1" w:themeTint="D8"/>
    </w:rPr>
  </w:style>
  <w:style w:type="character" w:customStyle="1" w:styleId="TitleChar">
    <w:name w:val="Title Char"/>
    <w:basedOn w:val="DefaultParagraphFont"/>
    <w:link w:val="Title"/>
    <w:uiPriority w:val="10"/>
    <w:rsid w:val="009D1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9D10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092"/>
    <w:pPr>
      <w:spacing w:before="160"/>
      <w:jc w:val="center"/>
    </w:pPr>
    <w:rPr>
      <w:i/>
      <w:iCs/>
      <w:color w:val="404040" w:themeColor="text1" w:themeTint="BF"/>
    </w:rPr>
  </w:style>
  <w:style w:type="character" w:customStyle="1" w:styleId="QuoteChar">
    <w:name w:val="Quote Char"/>
    <w:basedOn w:val="DefaultParagraphFont"/>
    <w:link w:val="Quote"/>
    <w:uiPriority w:val="29"/>
    <w:rsid w:val="009D1092"/>
    <w:rPr>
      <w:i/>
      <w:iCs/>
      <w:color w:val="404040" w:themeColor="text1" w:themeTint="BF"/>
    </w:rPr>
  </w:style>
  <w:style w:type="paragraph" w:styleId="ListParagraph">
    <w:name w:val="List Paragraph"/>
    <w:basedOn w:val="Normal"/>
    <w:uiPriority w:val="34"/>
    <w:qFormat/>
    <w:rsid w:val="009D1092"/>
    <w:pPr>
      <w:ind w:left="720"/>
      <w:contextualSpacing/>
    </w:pPr>
  </w:style>
  <w:style w:type="character" w:styleId="IntenseEmphasis">
    <w:name w:val="Intense Emphasis"/>
    <w:basedOn w:val="DefaultParagraphFont"/>
    <w:uiPriority w:val="21"/>
    <w:qFormat/>
    <w:rsid w:val="009D1092"/>
    <w:rPr>
      <w:i/>
      <w:iCs/>
      <w:color w:val="2F5496" w:themeColor="accent1" w:themeShade="BF"/>
    </w:rPr>
  </w:style>
  <w:style w:type="paragraph" w:styleId="IntenseQuote">
    <w:name w:val="Intense Quote"/>
    <w:basedOn w:val="Normal"/>
    <w:next w:val="Normal"/>
    <w:link w:val="IntenseQuoteChar"/>
    <w:uiPriority w:val="30"/>
    <w:qFormat/>
    <w:rsid w:val="009D1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1092"/>
    <w:rPr>
      <w:i/>
      <w:iCs/>
      <w:color w:val="2F5496" w:themeColor="accent1" w:themeShade="BF"/>
    </w:rPr>
  </w:style>
  <w:style w:type="character" w:styleId="IntenseReference">
    <w:name w:val="Intense Reference"/>
    <w:basedOn w:val="DefaultParagraphFont"/>
    <w:uiPriority w:val="32"/>
    <w:qFormat/>
    <w:rsid w:val="009D1092"/>
    <w:rPr>
      <w:b/>
      <w:bCs/>
      <w:smallCaps/>
      <w:color w:val="2F5496" w:themeColor="accent1" w:themeShade="BF"/>
      <w:spacing w:val="5"/>
    </w:rPr>
  </w:style>
  <w:style w:type="table" w:styleId="TableGrid">
    <w:name w:val="Table Grid"/>
    <w:basedOn w:val="TableNormal"/>
    <w:uiPriority w:val="39"/>
    <w:rsid w:val="00C20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4179">
      <w:bodyDiv w:val="1"/>
      <w:marLeft w:val="0"/>
      <w:marRight w:val="0"/>
      <w:marTop w:val="0"/>
      <w:marBottom w:val="0"/>
      <w:divBdr>
        <w:top w:val="none" w:sz="0" w:space="0" w:color="auto"/>
        <w:left w:val="none" w:sz="0" w:space="0" w:color="auto"/>
        <w:bottom w:val="none" w:sz="0" w:space="0" w:color="auto"/>
        <w:right w:val="none" w:sz="0" w:space="0" w:color="auto"/>
      </w:divBdr>
    </w:div>
    <w:div w:id="240533056">
      <w:bodyDiv w:val="1"/>
      <w:marLeft w:val="0"/>
      <w:marRight w:val="0"/>
      <w:marTop w:val="0"/>
      <w:marBottom w:val="0"/>
      <w:divBdr>
        <w:top w:val="none" w:sz="0" w:space="0" w:color="auto"/>
        <w:left w:val="none" w:sz="0" w:space="0" w:color="auto"/>
        <w:bottom w:val="none" w:sz="0" w:space="0" w:color="auto"/>
        <w:right w:val="none" w:sz="0" w:space="0" w:color="auto"/>
      </w:divBdr>
    </w:div>
    <w:div w:id="739329071">
      <w:bodyDiv w:val="1"/>
      <w:marLeft w:val="0"/>
      <w:marRight w:val="0"/>
      <w:marTop w:val="0"/>
      <w:marBottom w:val="0"/>
      <w:divBdr>
        <w:top w:val="none" w:sz="0" w:space="0" w:color="auto"/>
        <w:left w:val="none" w:sz="0" w:space="0" w:color="auto"/>
        <w:bottom w:val="none" w:sz="0" w:space="0" w:color="auto"/>
        <w:right w:val="none" w:sz="0" w:space="0" w:color="auto"/>
      </w:divBdr>
    </w:div>
    <w:div w:id="1041594927">
      <w:bodyDiv w:val="1"/>
      <w:marLeft w:val="0"/>
      <w:marRight w:val="0"/>
      <w:marTop w:val="0"/>
      <w:marBottom w:val="0"/>
      <w:divBdr>
        <w:top w:val="none" w:sz="0" w:space="0" w:color="auto"/>
        <w:left w:val="none" w:sz="0" w:space="0" w:color="auto"/>
        <w:bottom w:val="none" w:sz="0" w:space="0" w:color="auto"/>
        <w:right w:val="none" w:sz="0" w:space="0" w:color="auto"/>
      </w:divBdr>
    </w:div>
    <w:div w:id="133603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S+e/8R8TKTGS3Jbz2VenjpSzoQ==">CgMxLjA4AHIhMVNuaEdHakt0ZXlQRkJpeW1wQ1hHUW9VRnI5eFRzSTF1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Миронюк Тетяна Василівна</dc:creator>
  <cp:lastModifiedBy>Microsoft Office User</cp:lastModifiedBy>
  <cp:revision>3</cp:revision>
  <dcterms:created xsi:type="dcterms:W3CDTF">2025-03-03T09:58:00Z</dcterms:created>
  <dcterms:modified xsi:type="dcterms:W3CDTF">2025-03-16T08:47:00Z</dcterms:modified>
</cp:coreProperties>
</file>